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838" w:rsidRPr="000A6011" w:rsidRDefault="00F81838" w:rsidP="00F818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011">
        <w:rPr>
          <w:rFonts w:ascii="Times New Roman" w:hAnsi="Times New Roman" w:cs="Times New Roman"/>
          <w:b/>
          <w:sz w:val="24"/>
          <w:szCs w:val="24"/>
        </w:rPr>
        <w:t>Информация об изменении основных условий договора энергоснабжения (купли-продажи электрической энергии) и/или условий обслуживания населения</w:t>
      </w:r>
      <w:bookmarkStart w:id="0" w:name="_GoBack"/>
      <w:bookmarkEnd w:id="0"/>
    </w:p>
    <w:p w:rsidR="00F81838" w:rsidRDefault="00F81838" w:rsidP="00F81838">
      <w:pPr>
        <w:pStyle w:val="a3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rFonts w:eastAsia="Calibri"/>
          <w:lang w:eastAsia="en-US"/>
        </w:rPr>
      </w:pPr>
    </w:p>
    <w:p w:rsidR="00F81838" w:rsidRPr="00794AB5" w:rsidRDefault="00F81838" w:rsidP="00F818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действующего законодательства формы договоров энергоснабжения (купли-продажи электрической энергии</w:t>
      </w:r>
      <w:r w:rsidR="0051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(мощности</w:t>
      </w:r>
      <w:r w:rsidRPr="0079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размещены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79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Уралэнергосбыт</w:t>
      </w:r>
      <w:proofErr w:type="spellEnd"/>
      <w:r w:rsidRPr="0079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94AB5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794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uralsbyt</w:t>
      </w:r>
      <w:proofErr w:type="spellEnd"/>
      <w:r w:rsidRPr="00794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94AB5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F818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540F" w:rsidRDefault="0079540F" w:rsidP="00F818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0F" w:rsidRDefault="0079540F" w:rsidP="0079540F">
      <w:pPr>
        <w:pStyle w:val="a3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rFonts w:eastAsia="Calibri"/>
        </w:rPr>
      </w:pPr>
      <w:r w:rsidRPr="000A6011">
        <w:rPr>
          <w:rFonts w:eastAsia="Calibri"/>
          <w:lang w:eastAsia="en-US"/>
        </w:rPr>
        <w:t xml:space="preserve">В связи с внесением изменений в постановление </w:t>
      </w:r>
      <w:r w:rsidRPr="000A6011">
        <w:t xml:space="preserve">Правительства Российской Федерации </w:t>
      </w:r>
      <w:r w:rsidRPr="0079540F">
        <w:t xml:space="preserve">от 04.05.2012 </w:t>
      </w:r>
      <w:r>
        <w:t>№</w:t>
      </w:r>
      <w:r w:rsidRPr="0079540F">
        <w:t xml:space="preserve"> 442 </w:t>
      </w:r>
      <w:r>
        <w:t>«</w:t>
      </w:r>
      <w:r w:rsidRPr="0079540F">
        <w:t>О функционировании розничных рынков электрической энергии, полном и (или) частичном ограничении режима потребления электрической энергии</w:t>
      </w:r>
      <w:r>
        <w:t>»</w:t>
      </w:r>
      <w:r w:rsidRPr="0079540F">
        <w:t xml:space="preserve"> (вместе с </w:t>
      </w:r>
      <w:r>
        <w:t>«</w:t>
      </w:r>
      <w:r w:rsidRPr="0079540F">
        <w:t>Основными положениями функционирования розничных рынков электрической энергии</w:t>
      </w:r>
      <w:r>
        <w:t>»</w:t>
      </w:r>
      <w:r w:rsidRPr="0079540F">
        <w:t xml:space="preserve">, </w:t>
      </w:r>
      <w:r>
        <w:t>«</w:t>
      </w:r>
      <w:r w:rsidRPr="0079540F">
        <w:t>Правилами полного и (или) частичного ограничения режима потребления электрической энергии</w:t>
      </w:r>
      <w:r>
        <w:t>»</w:t>
      </w:r>
      <w:r w:rsidRPr="0079540F">
        <w:t xml:space="preserve">) </w:t>
      </w:r>
      <w:r w:rsidRPr="000A6011">
        <w:rPr>
          <w:rFonts w:eastAsia="Calibri"/>
          <w:lang w:eastAsia="en-US"/>
        </w:rPr>
        <w:t>постановлением П</w:t>
      </w:r>
      <w:r w:rsidRPr="000A6011">
        <w:rPr>
          <w:bCs/>
        </w:rPr>
        <w:t xml:space="preserve">равительства Российской </w:t>
      </w:r>
      <w:r>
        <w:t xml:space="preserve">от 18.04.2020 </w:t>
      </w:r>
      <w:r>
        <w:t>№</w:t>
      </w:r>
      <w:r>
        <w:t xml:space="preserve"> 554 </w:t>
      </w:r>
      <w:r>
        <w:t>«</w:t>
      </w:r>
      <w:r>
        <w:t>О внесении изменений в некоторые акты Правительства Российской Федерации по вопросам совершенствования организации учета электрической энергии</w:t>
      </w:r>
      <w:r w:rsidRPr="000A6011">
        <w:rPr>
          <w:bCs/>
        </w:rPr>
        <w:t>»</w:t>
      </w:r>
      <w:r>
        <w:rPr>
          <w:bCs/>
        </w:rPr>
        <w:t xml:space="preserve"> изменены</w:t>
      </w:r>
      <w:r>
        <w:rPr>
          <w:bCs/>
        </w:rPr>
        <w:t xml:space="preserve"> типов</w:t>
      </w:r>
      <w:r>
        <w:rPr>
          <w:bCs/>
        </w:rPr>
        <w:t>ые</w:t>
      </w:r>
      <w:r>
        <w:rPr>
          <w:bCs/>
        </w:rPr>
        <w:t xml:space="preserve"> форм</w:t>
      </w:r>
      <w:r>
        <w:rPr>
          <w:bCs/>
        </w:rPr>
        <w:t>ы</w:t>
      </w:r>
      <w:r>
        <w:rPr>
          <w:bCs/>
        </w:rPr>
        <w:t xml:space="preserve"> договор</w:t>
      </w:r>
      <w:r>
        <w:rPr>
          <w:bCs/>
        </w:rPr>
        <w:t>ов (контрактов)</w:t>
      </w:r>
      <w:r>
        <w:rPr>
          <w:bCs/>
        </w:rPr>
        <w:t xml:space="preserve"> энергоснабжения </w:t>
      </w:r>
      <w:r>
        <w:rPr>
          <w:bCs/>
        </w:rPr>
        <w:t>(купли-продажи электрической энергии (мощности)) для юридических лиц</w:t>
      </w:r>
      <w:r>
        <w:rPr>
          <w:rFonts w:eastAsia="Calibri"/>
        </w:rPr>
        <w:t>.</w:t>
      </w:r>
    </w:p>
    <w:p w:rsidR="00F81838" w:rsidRDefault="00F81838" w:rsidP="00F81838">
      <w:pPr>
        <w:pStyle w:val="a3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rFonts w:eastAsia="Calibri"/>
          <w:lang w:eastAsia="en-US"/>
        </w:rPr>
      </w:pPr>
    </w:p>
    <w:p w:rsidR="00F81838" w:rsidRDefault="00F81838" w:rsidP="00F81838">
      <w:pPr>
        <w:pStyle w:val="a3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rFonts w:eastAsia="Calibri"/>
        </w:rPr>
      </w:pPr>
      <w:bookmarkStart w:id="1" w:name="_Hlk48727639"/>
      <w:r w:rsidRPr="000A6011">
        <w:rPr>
          <w:rFonts w:eastAsia="Calibri"/>
          <w:lang w:eastAsia="en-US"/>
        </w:rPr>
        <w:t xml:space="preserve">В связи с внесением изменений в постановление </w:t>
      </w:r>
      <w:r w:rsidRPr="000A6011">
        <w:t xml:space="preserve">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 </w:t>
      </w:r>
      <w:r w:rsidRPr="000A6011">
        <w:rPr>
          <w:rFonts w:eastAsia="Calibri"/>
          <w:lang w:eastAsia="en-US"/>
        </w:rPr>
        <w:t>постановлением П</w:t>
      </w:r>
      <w:r w:rsidRPr="000A6011">
        <w:rPr>
          <w:bCs/>
        </w:rPr>
        <w:t xml:space="preserve">равительства Российской Федерации от 13.07.2019 № 897 «О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организациями» </w:t>
      </w:r>
      <w:r>
        <w:rPr>
          <w:bCs/>
        </w:rPr>
        <w:t xml:space="preserve">утверждена новая типовая форма договора энергоснабжения </w:t>
      </w:r>
      <w:r w:rsidRPr="000A6011">
        <w:rPr>
          <w:rFonts w:eastAsia="Calibri"/>
        </w:rPr>
        <w:t>жилого помещения в многоквартирном доме/ жилого дома</w:t>
      </w:r>
      <w:r>
        <w:rPr>
          <w:rFonts w:eastAsia="Calibri"/>
        </w:rPr>
        <w:t>.</w:t>
      </w:r>
    </w:p>
    <w:bookmarkEnd w:id="1"/>
    <w:p w:rsidR="00152750" w:rsidRDefault="00A92450" w:rsidP="00F81838">
      <w:pPr>
        <w:jc w:val="both"/>
      </w:pPr>
    </w:p>
    <w:sectPr w:rsidR="0015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50"/>
    <w:rsid w:val="001F6056"/>
    <w:rsid w:val="00393730"/>
    <w:rsid w:val="0051102B"/>
    <w:rsid w:val="00731409"/>
    <w:rsid w:val="0079540F"/>
    <w:rsid w:val="00822D07"/>
    <w:rsid w:val="008F5441"/>
    <w:rsid w:val="009C1B29"/>
    <w:rsid w:val="00A92450"/>
    <w:rsid w:val="00C86C50"/>
    <w:rsid w:val="00CA206B"/>
    <w:rsid w:val="00F8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459E"/>
  <w15:docId w15:val="{BF89A585-46C4-40C2-9403-76AA1159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1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F818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Ратникова Татьяна Владимировна</dc:creator>
  <cp:keywords/>
  <dc:description/>
  <cp:lastModifiedBy>Худякова Елена Николаевна</cp:lastModifiedBy>
  <cp:revision>3</cp:revision>
  <dcterms:created xsi:type="dcterms:W3CDTF">2020-08-19T06:03:00Z</dcterms:created>
  <dcterms:modified xsi:type="dcterms:W3CDTF">2020-08-19T06:15:00Z</dcterms:modified>
</cp:coreProperties>
</file>