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609" w:rsidRPr="00C51609" w:rsidRDefault="00115A5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4539615" cy="1080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115A53"/>
    <w:p w:rsidR="009A6ACB" w:rsidRPr="00C25D86" w:rsidRDefault="009A6ACB" w:rsidP="009A6ACB">
      <w:pPr>
        <w:pStyle w:val="a8"/>
        <w:spacing w:line="276" w:lineRule="auto"/>
        <w:ind w:left="4678"/>
        <w:jc w:val="center"/>
        <w:rPr>
          <w:rFonts w:ascii="Tahoma" w:hAnsi="Tahoma" w:cs="Tahoma"/>
          <w:color w:val="5AC3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-34461</wp:posOffset>
            </wp:positionV>
            <wp:extent cx="3101975" cy="659130"/>
            <wp:effectExtent l="0" t="0" r="317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24C">
        <w:rPr>
          <w:rFonts w:ascii="Tahoma" w:hAnsi="Tahoma" w:cs="Tahoma"/>
          <w:b/>
          <w:color w:val="5AC37D"/>
          <w:sz w:val="44"/>
          <w:szCs w:val="44"/>
        </w:rPr>
        <w:t xml:space="preserve"> </w:t>
      </w:r>
      <w:r w:rsidRPr="00EC424C">
        <w:rPr>
          <w:rFonts w:ascii="Tahoma" w:hAnsi="Tahoma" w:cs="Tahoma"/>
          <w:b/>
          <w:color w:val="5AC37D"/>
          <w:sz w:val="48"/>
          <w:szCs w:val="48"/>
        </w:rPr>
        <w:t xml:space="preserve"> </w:t>
      </w:r>
      <w:r w:rsidRPr="00C25D86">
        <w:rPr>
          <w:rFonts w:ascii="Tahoma" w:hAnsi="Tahoma" w:cs="Tahoma"/>
          <w:color w:val="5AC37D"/>
        </w:rPr>
        <w:t>Общество с ограниченной ответственностью</w:t>
      </w:r>
    </w:p>
    <w:p w:rsidR="009A6ACB" w:rsidRPr="00A81E13" w:rsidRDefault="009A6ACB" w:rsidP="009A6ACB">
      <w:pPr>
        <w:pStyle w:val="a8"/>
        <w:spacing w:line="276" w:lineRule="auto"/>
        <w:ind w:left="4678"/>
        <w:jc w:val="center"/>
        <w:rPr>
          <w:rFonts w:ascii="Tahoma" w:hAnsi="Tahoma" w:cs="Tahoma"/>
          <w:b/>
          <w:color w:val="5AC37D"/>
          <w:sz w:val="28"/>
          <w:szCs w:val="28"/>
        </w:rPr>
      </w:pPr>
      <w:r w:rsidRPr="00EC424C">
        <w:rPr>
          <w:rFonts w:ascii="Tahoma" w:hAnsi="Tahoma" w:cs="Tahoma"/>
          <w:b/>
          <w:color w:val="5AC37D"/>
          <w:sz w:val="48"/>
          <w:szCs w:val="48"/>
        </w:rPr>
        <w:t xml:space="preserve"> </w:t>
      </w:r>
      <w:r w:rsidRPr="00A81E13">
        <w:rPr>
          <w:rFonts w:ascii="Tahoma" w:hAnsi="Tahoma" w:cs="Tahoma"/>
          <w:b/>
          <w:color w:val="5AC37D"/>
          <w:sz w:val="28"/>
          <w:szCs w:val="28"/>
        </w:rPr>
        <w:t>«Уральская энергосбытовая компания»</w:t>
      </w:r>
    </w:p>
    <w:p w:rsidR="009A6ACB" w:rsidRDefault="009A6ACB" w:rsidP="002A6FAB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Cs/>
          <w:color w:val="1D1D1D"/>
          <w:sz w:val="26"/>
          <w:szCs w:val="26"/>
          <w:bdr w:val="none" w:sz="0" w:space="0" w:color="auto" w:frame="1"/>
        </w:rPr>
      </w:pPr>
    </w:p>
    <w:p w:rsidR="002A6FAB" w:rsidRPr="00FD27CC" w:rsidRDefault="002A6FAB" w:rsidP="00BF5A2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1D1D1D"/>
          <w:bdr w:val="none" w:sz="0" w:space="0" w:color="auto" w:frame="1"/>
        </w:rPr>
      </w:pPr>
      <w:bookmarkStart w:id="0" w:name="_GoBack"/>
      <w:bookmarkEnd w:id="0"/>
    </w:p>
    <w:p w:rsidR="002A6FAB" w:rsidRPr="00FD27CC" w:rsidRDefault="002A6FAB" w:rsidP="00BF5A2A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1D1D1D"/>
          <w:bdr w:val="none" w:sz="0" w:space="0" w:color="auto" w:frame="1"/>
        </w:rPr>
      </w:pPr>
    </w:p>
    <w:p w:rsidR="007B1A73" w:rsidRPr="00FD27CC" w:rsidRDefault="00D257AD" w:rsidP="00BC7DEF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1D1D1D"/>
          <w:bdr w:val="none" w:sz="0" w:space="0" w:color="auto" w:frame="1"/>
        </w:rPr>
      </w:pPr>
      <w:r w:rsidRPr="00FD27CC">
        <w:rPr>
          <w:b/>
          <w:bCs/>
          <w:color w:val="1D1D1D"/>
          <w:bdr w:val="none" w:sz="0" w:space="0" w:color="auto" w:frame="1"/>
        </w:rPr>
        <w:t>П</w:t>
      </w:r>
      <w:r w:rsidR="00F32B91" w:rsidRPr="00FD27CC">
        <w:rPr>
          <w:b/>
          <w:bCs/>
          <w:color w:val="1D1D1D"/>
          <w:bdr w:val="none" w:sz="0" w:space="0" w:color="auto" w:frame="1"/>
        </w:rPr>
        <w:t>равила</w:t>
      </w:r>
      <w:r w:rsidR="002A6FAB" w:rsidRPr="00FD27CC">
        <w:rPr>
          <w:color w:val="1D1D1D"/>
        </w:rPr>
        <w:t xml:space="preserve"> </w:t>
      </w:r>
      <w:bookmarkStart w:id="1" w:name="_Hlk101449316"/>
      <w:r w:rsidRPr="00FD27CC">
        <w:rPr>
          <w:b/>
          <w:bCs/>
          <w:color w:val="1D1D1D"/>
          <w:bdr w:val="none" w:sz="0" w:space="0" w:color="auto" w:frame="1"/>
        </w:rPr>
        <w:t>проведени</w:t>
      </w:r>
      <w:r w:rsidR="00E84A3B" w:rsidRPr="00FD27CC">
        <w:rPr>
          <w:b/>
          <w:bCs/>
          <w:color w:val="1D1D1D"/>
          <w:bdr w:val="none" w:sz="0" w:space="0" w:color="auto" w:frame="1"/>
        </w:rPr>
        <w:t>я</w:t>
      </w:r>
      <w:r w:rsidRPr="00FD27CC">
        <w:rPr>
          <w:b/>
          <w:bCs/>
          <w:color w:val="1D1D1D"/>
          <w:bdr w:val="none" w:sz="0" w:space="0" w:color="auto" w:frame="1"/>
        </w:rPr>
        <w:t xml:space="preserve"> </w:t>
      </w:r>
      <w:bookmarkStart w:id="2" w:name="_Hlk57209936"/>
      <w:r w:rsidR="00E361E1" w:rsidRPr="00FD27CC">
        <w:rPr>
          <w:b/>
          <w:bCs/>
          <w:color w:val="1D1D1D"/>
          <w:bdr w:val="none" w:sz="0" w:space="0" w:color="auto" w:frame="1"/>
        </w:rPr>
        <w:t xml:space="preserve">рекламной </w:t>
      </w:r>
      <w:r w:rsidRPr="00FD27CC">
        <w:rPr>
          <w:b/>
          <w:bCs/>
          <w:color w:val="1D1D1D"/>
          <w:bdr w:val="none" w:sz="0" w:space="0" w:color="auto" w:frame="1"/>
        </w:rPr>
        <w:t>акции</w:t>
      </w:r>
      <w:bookmarkEnd w:id="1"/>
      <w:r w:rsidR="00BC7DEF">
        <w:rPr>
          <w:b/>
          <w:bCs/>
          <w:color w:val="1D1D1D"/>
          <w:bdr w:val="none" w:sz="0" w:space="0" w:color="auto" w:frame="1"/>
        </w:rPr>
        <w:t xml:space="preserve"> </w:t>
      </w:r>
      <w:r w:rsidR="000606B8" w:rsidRPr="00FD27CC">
        <w:rPr>
          <w:b/>
          <w:bCs/>
          <w:color w:val="1D1D1D"/>
          <w:bdr w:val="none" w:sz="0" w:space="0" w:color="auto" w:frame="1"/>
        </w:rPr>
        <w:t>«</w:t>
      </w:r>
      <w:r w:rsidR="00636870" w:rsidRPr="00FD27CC">
        <w:rPr>
          <w:b/>
        </w:rPr>
        <w:t xml:space="preserve">В </w:t>
      </w:r>
      <w:r w:rsidR="00CB027F">
        <w:rPr>
          <w:b/>
        </w:rPr>
        <w:t>н</w:t>
      </w:r>
      <w:r w:rsidR="00636870" w:rsidRPr="00FD27CC">
        <w:rPr>
          <w:b/>
        </w:rPr>
        <w:t xml:space="preserve">овый год </w:t>
      </w:r>
      <w:r w:rsidR="000A4110" w:rsidRPr="00FD27CC">
        <w:rPr>
          <w:b/>
        </w:rPr>
        <w:t>с подарками</w:t>
      </w:r>
      <w:r w:rsidR="000606B8" w:rsidRPr="00FD27CC">
        <w:rPr>
          <w:b/>
          <w:bCs/>
          <w:color w:val="1D1D1D"/>
          <w:bdr w:val="none" w:sz="0" w:space="0" w:color="auto" w:frame="1"/>
        </w:rPr>
        <w:t>»</w:t>
      </w:r>
    </w:p>
    <w:bookmarkEnd w:id="2"/>
    <w:p w:rsidR="00D257AD" w:rsidRPr="00FD27CC" w:rsidRDefault="00D257AD" w:rsidP="00BF5A2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</w:p>
    <w:p w:rsidR="00D257AD" w:rsidRPr="00FD27CC" w:rsidRDefault="00D257AD" w:rsidP="00707D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360"/>
        <w:jc w:val="center"/>
        <w:textAlignment w:val="baseline"/>
        <w:rPr>
          <w:b/>
          <w:bCs/>
          <w:color w:val="1D1D1D"/>
          <w:bdr w:val="none" w:sz="0" w:space="0" w:color="auto" w:frame="1"/>
        </w:rPr>
      </w:pPr>
      <w:r w:rsidRPr="00FD27CC">
        <w:rPr>
          <w:b/>
          <w:bCs/>
          <w:color w:val="1D1D1D"/>
          <w:bdr w:val="none" w:sz="0" w:space="0" w:color="auto" w:frame="1"/>
        </w:rPr>
        <w:t>ОБЩИЕ ПОЛОЖЕНИЯ</w:t>
      </w:r>
    </w:p>
    <w:p w:rsidR="00BF5A2A" w:rsidRPr="00FD27CC" w:rsidRDefault="00BF5A2A" w:rsidP="00BF5A2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</w:p>
    <w:p w:rsidR="00032236" w:rsidRPr="00FD27CC" w:rsidRDefault="00D257AD" w:rsidP="0063687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1.1.</w:t>
      </w:r>
      <w:r w:rsidR="00FB3587" w:rsidRPr="00FD27CC">
        <w:rPr>
          <w:color w:val="1D1D1D"/>
        </w:rPr>
        <w:t xml:space="preserve"> </w:t>
      </w:r>
      <w:r w:rsidRPr="00FD27CC">
        <w:rPr>
          <w:color w:val="1D1D1D"/>
        </w:rPr>
        <w:t>П</w:t>
      </w:r>
      <w:r w:rsidR="00E84A3B" w:rsidRPr="00FD27CC">
        <w:rPr>
          <w:color w:val="1D1D1D"/>
        </w:rPr>
        <w:t>равила</w:t>
      </w:r>
      <w:r w:rsidRPr="00FD27CC">
        <w:rPr>
          <w:color w:val="1D1D1D"/>
        </w:rPr>
        <w:t xml:space="preserve"> проведени</w:t>
      </w:r>
      <w:r w:rsidR="00E84A3B" w:rsidRPr="00FD27CC">
        <w:rPr>
          <w:color w:val="1D1D1D"/>
        </w:rPr>
        <w:t>я</w:t>
      </w:r>
      <w:r w:rsidRPr="00FD27CC">
        <w:rPr>
          <w:color w:val="1D1D1D"/>
        </w:rPr>
        <w:t xml:space="preserve"> </w:t>
      </w:r>
      <w:r w:rsidR="007510F7" w:rsidRPr="00FD27CC">
        <w:rPr>
          <w:color w:val="1D1D1D"/>
        </w:rPr>
        <w:t xml:space="preserve">рекламной </w:t>
      </w:r>
      <w:r w:rsidRPr="00FD27CC">
        <w:rPr>
          <w:color w:val="1D1D1D"/>
        </w:rPr>
        <w:t xml:space="preserve">акции </w:t>
      </w:r>
      <w:r w:rsidR="006A12B8" w:rsidRPr="00FD27CC">
        <w:rPr>
          <w:bCs/>
          <w:color w:val="1D1D1D"/>
          <w:bdr w:val="none" w:sz="0" w:space="0" w:color="auto" w:frame="1"/>
        </w:rPr>
        <w:t>«</w:t>
      </w:r>
      <w:r w:rsidR="00636870" w:rsidRPr="00FD27CC">
        <w:t xml:space="preserve">В </w:t>
      </w:r>
      <w:r w:rsidR="00CB027F">
        <w:t>н</w:t>
      </w:r>
      <w:r w:rsidR="00636870" w:rsidRPr="00FD27CC">
        <w:t xml:space="preserve">овый год </w:t>
      </w:r>
      <w:r w:rsidR="000A4110" w:rsidRPr="00FD27CC">
        <w:t>с подарками</w:t>
      </w:r>
      <w:r w:rsidR="006A12B8" w:rsidRPr="00FD27CC">
        <w:rPr>
          <w:bCs/>
          <w:color w:val="1D1D1D"/>
          <w:bdr w:val="none" w:sz="0" w:space="0" w:color="auto" w:frame="1"/>
        </w:rPr>
        <w:t>»</w:t>
      </w:r>
      <w:r w:rsidR="006A12B8" w:rsidRPr="00FD27CC">
        <w:rPr>
          <w:color w:val="1D1D1D"/>
        </w:rPr>
        <w:t xml:space="preserve"> </w:t>
      </w:r>
      <w:r w:rsidRPr="00FD27CC">
        <w:rPr>
          <w:color w:val="1D1D1D"/>
        </w:rPr>
        <w:t xml:space="preserve">(далее – </w:t>
      </w:r>
      <w:r w:rsidR="00A14651" w:rsidRPr="00FD27CC">
        <w:rPr>
          <w:color w:val="1D1D1D"/>
        </w:rPr>
        <w:t>Правила</w:t>
      </w:r>
      <w:r w:rsidRPr="00FD27CC">
        <w:rPr>
          <w:color w:val="1D1D1D"/>
        </w:rPr>
        <w:t xml:space="preserve">) </w:t>
      </w:r>
      <w:r w:rsidR="00A14651" w:rsidRPr="00FD27CC">
        <w:rPr>
          <w:color w:val="1D1D1D"/>
        </w:rPr>
        <w:t xml:space="preserve">устанавливают </w:t>
      </w:r>
      <w:r w:rsidRPr="00FD27CC">
        <w:rPr>
          <w:color w:val="1D1D1D"/>
        </w:rPr>
        <w:t>условия и порядок ее проведения с</w:t>
      </w:r>
      <w:bookmarkStart w:id="3" w:name="_Hlk101449286"/>
      <w:r w:rsidRPr="00FD27CC">
        <w:rPr>
          <w:color w:val="1D1D1D"/>
        </w:rPr>
        <w:t xml:space="preserve">реди </w:t>
      </w:r>
      <w:r w:rsidR="00BC7DEF">
        <w:rPr>
          <w:color w:val="1D1D1D"/>
        </w:rPr>
        <w:t xml:space="preserve">потребителей электрической энергии - </w:t>
      </w:r>
      <w:r w:rsidRPr="00FD27CC">
        <w:rPr>
          <w:color w:val="1D1D1D"/>
        </w:rPr>
        <w:t>физических лиц (собственников/</w:t>
      </w:r>
      <w:r w:rsidR="00714FDF" w:rsidRPr="00FD27CC">
        <w:rPr>
          <w:color w:val="1D1D1D"/>
        </w:rPr>
        <w:t xml:space="preserve"> </w:t>
      </w:r>
      <w:r w:rsidRPr="00FD27CC">
        <w:rPr>
          <w:color w:val="1D1D1D"/>
        </w:rPr>
        <w:t>нанимателей</w:t>
      </w:r>
      <w:r w:rsidR="00032236" w:rsidRPr="00FD27CC">
        <w:rPr>
          <w:color w:val="1D1D1D"/>
        </w:rPr>
        <w:t xml:space="preserve"> </w:t>
      </w:r>
      <w:r w:rsidR="00A66896" w:rsidRPr="00FD27CC">
        <w:rPr>
          <w:color w:val="1D1D1D"/>
        </w:rPr>
        <w:t xml:space="preserve">жилых </w:t>
      </w:r>
      <w:r w:rsidR="00032236" w:rsidRPr="00FD27CC">
        <w:rPr>
          <w:color w:val="1D1D1D"/>
        </w:rPr>
        <w:t>помещений</w:t>
      </w:r>
      <w:r w:rsidRPr="00FD27CC">
        <w:rPr>
          <w:color w:val="1D1D1D"/>
        </w:rPr>
        <w:t>)</w:t>
      </w:r>
      <w:bookmarkStart w:id="4" w:name="_Hlk74641268"/>
      <w:bookmarkEnd w:id="3"/>
      <w:r w:rsidR="007A084F" w:rsidRPr="00FD27CC">
        <w:rPr>
          <w:color w:val="1D1D1D"/>
        </w:rPr>
        <w:t>,</w:t>
      </w:r>
      <w:r w:rsidR="000C6CD6" w:rsidRPr="00FD27CC">
        <w:rPr>
          <w:color w:val="00B050"/>
        </w:rPr>
        <w:t xml:space="preserve"> </w:t>
      </w:r>
      <w:r w:rsidR="00523E6D" w:rsidRPr="00FD27CC">
        <w:rPr>
          <w:color w:val="1D1D1D"/>
        </w:rPr>
        <w:t xml:space="preserve">являющихся </w:t>
      </w:r>
      <w:r w:rsidR="00401A3F" w:rsidRPr="00FD27CC">
        <w:rPr>
          <w:color w:val="1D1D1D"/>
        </w:rPr>
        <w:t>клиентами</w:t>
      </w:r>
      <w:r w:rsidR="00523E6D" w:rsidRPr="00FD27CC">
        <w:rPr>
          <w:color w:val="1D1D1D"/>
        </w:rPr>
        <w:t xml:space="preserve"> </w:t>
      </w:r>
      <w:r w:rsidR="00032236" w:rsidRPr="00FD27CC">
        <w:t>ООО «Уралэнергосбыт</w:t>
      </w:r>
      <w:r w:rsidR="00D4105D" w:rsidRPr="00FD27CC">
        <w:t>»</w:t>
      </w:r>
      <w:r w:rsidR="00032236" w:rsidRPr="00FD27CC">
        <w:t xml:space="preserve"> </w:t>
      </w:r>
      <w:bookmarkEnd w:id="4"/>
      <w:r w:rsidR="005F3041" w:rsidRPr="00FD27CC">
        <w:t xml:space="preserve">(далее – </w:t>
      </w:r>
      <w:r w:rsidR="007A084F" w:rsidRPr="00FD27CC">
        <w:t>клиенты</w:t>
      </w:r>
      <w:r w:rsidR="005F3041" w:rsidRPr="00FD27CC">
        <w:t>)</w:t>
      </w:r>
      <w:r w:rsidR="00032236" w:rsidRPr="00FD27CC">
        <w:t>.</w:t>
      </w:r>
      <w:r w:rsidRPr="00FD27CC">
        <w:t xml:space="preserve"> 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1.2.</w:t>
      </w:r>
      <w:r w:rsidR="00FB3587" w:rsidRPr="00FD27CC">
        <w:rPr>
          <w:color w:val="1D1D1D"/>
        </w:rPr>
        <w:t xml:space="preserve"> </w:t>
      </w:r>
      <w:r w:rsidRPr="00FD27CC">
        <w:rPr>
          <w:color w:val="1D1D1D"/>
        </w:rPr>
        <w:t xml:space="preserve">Наименование </w:t>
      </w:r>
      <w:r w:rsidR="00D7056D" w:rsidRPr="00FD27CC">
        <w:rPr>
          <w:color w:val="1D1D1D"/>
        </w:rPr>
        <w:t xml:space="preserve">рекламной </w:t>
      </w:r>
      <w:r w:rsidRPr="00FD27CC">
        <w:rPr>
          <w:color w:val="1D1D1D"/>
        </w:rPr>
        <w:t xml:space="preserve">акции: </w:t>
      </w:r>
      <w:r w:rsidR="007B1A73" w:rsidRPr="00FD27CC">
        <w:rPr>
          <w:bCs/>
          <w:color w:val="1D1D1D"/>
          <w:bdr w:val="none" w:sz="0" w:space="0" w:color="auto" w:frame="1"/>
        </w:rPr>
        <w:t>«</w:t>
      </w:r>
      <w:r w:rsidR="00636870" w:rsidRPr="00FD27CC">
        <w:t xml:space="preserve">В </w:t>
      </w:r>
      <w:r w:rsidR="00CB027F">
        <w:t>н</w:t>
      </w:r>
      <w:r w:rsidR="00636870" w:rsidRPr="00FD27CC">
        <w:t xml:space="preserve">овый год </w:t>
      </w:r>
      <w:r w:rsidR="00995029" w:rsidRPr="00FD27CC">
        <w:t>с подарками</w:t>
      </w:r>
      <w:r w:rsidR="007B1A73" w:rsidRPr="00FD27CC">
        <w:rPr>
          <w:bCs/>
          <w:color w:val="1D1D1D"/>
          <w:bdr w:val="none" w:sz="0" w:space="0" w:color="auto" w:frame="1"/>
        </w:rPr>
        <w:t>»</w:t>
      </w:r>
      <w:r w:rsidR="007B1A73" w:rsidRPr="00FD27CC">
        <w:rPr>
          <w:color w:val="1D1D1D"/>
        </w:rPr>
        <w:t xml:space="preserve"> </w:t>
      </w:r>
      <w:r w:rsidRPr="00FD27CC">
        <w:rPr>
          <w:color w:val="1D1D1D"/>
        </w:rPr>
        <w:t>(далее - Акция).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1.3.</w:t>
      </w:r>
      <w:r w:rsidR="001D68DC" w:rsidRPr="00FD27CC">
        <w:rPr>
          <w:color w:val="1D1D1D"/>
        </w:rPr>
        <w:t xml:space="preserve"> </w:t>
      </w:r>
      <w:r w:rsidRPr="00FD27CC">
        <w:rPr>
          <w:color w:val="1D1D1D"/>
        </w:rPr>
        <w:t>Организатор Акции:</w:t>
      </w:r>
      <w:r w:rsidR="00BF5A2A" w:rsidRPr="00FD27CC">
        <w:rPr>
          <w:color w:val="1D1D1D"/>
        </w:rPr>
        <w:t xml:space="preserve"> </w:t>
      </w:r>
      <w:r w:rsidRPr="00FD27CC">
        <w:rPr>
          <w:color w:val="1D1D1D"/>
        </w:rPr>
        <w:t>ООО «</w:t>
      </w:r>
      <w:r w:rsidR="00C35F6E" w:rsidRPr="00FD27CC">
        <w:rPr>
          <w:color w:val="1D1D1D"/>
        </w:rPr>
        <w:t>Уралэнергосбыт</w:t>
      </w:r>
      <w:r w:rsidRPr="00FD27CC">
        <w:rPr>
          <w:color w:val="1D1D1D"/>
        </w:rPr>
        <w:t>»</w:t>
      </w:r>
      <w:r w:rsidR="00237967" w:rsidRPr="00FD27CC">
        <w:rPr>
          <w:color w:val="1D1D1D"/>
        </w:rPr>
        <w:t xml:space="preserve"> (далее – Организатор)</w:t>
      </w:r>
      <w:r w:rsidR="00BF5A2A" w:rsidRPr="00FD27CC">
        <w:rPr>
          <w:color w:val="1D1D1D"/>
        </w:rPr>
        <w:t>, и</w:t>
      </w:r>
      <w:r w:rsidRPr="00FD27CC">
        <w:rPr>
          <w:color w:val="1D1D1D"/>
        </w:rPr>
        <w:t>нтернет-сайт Организатора:</w:t>
      </w:r>
      <w:r w:rsidR="00BF5A2A" w:rsidRPr="00FD27CC">
        <w:rPr>
          <w:color w:val="1D1D1D"/>
        </w:rPr>
        <w:t xml:space="preserve"> </w:t>
      </w:r>
      <w:r w:rsidR="00D731FC" w:rsidRPr="00FD27CC">
        <w:rPr>
          <w:color w:val="1D1D1D"/>
          <w:lang w:val="en-US"/>
        </w:rPr>
        <w:t>www</w:t>
      </w:r>
      <w:r w:rsidR="00D731FC" w:rsidRPr="00FD27CC">
        <w:rPr>
          <w:color w:val="1D1D1D"/>
        </w:rPr>
        <w:t>.</w:t>
      </w:r>
      <w:r w:rsidR="002A6FAB" w:rsidRPr="00FD27CC">
        <w:rPr>
          <w:bCs/>
          <w:color w:val="1D1D1D"/>
          <w:bdr w:val="none" w:sz="0" w:space="0" w:color="auto" w:frame="1"/>
          <w:lang w:val="en-US"/>
        </w:rPr>
        <w:t>uralsbyt</w:t>
      </w:r>
      <w:r w:rsidR="002A6FAB" w:rsidRPr="00FD27CC">
        <w:rPr>
          <w:bCs/>
          <w:color w:val="1D1D1D"/>
          <w:bdr w:val="none" w:sz="0" w:space="0" w:color="auto" w:frame="1"/>
        </w:rPr>
        <w:t>.</w:t>
      </w:r>
      <w:r w:rsidR="002A6FAB" w:rsidRPr="00FD27CC">
        <w:rPr>
          <w:bCs/>
          <w:color w:val="1D1D1D"/>
          <w:bdr w:val="none" w:sz="0" w:space="0" w:color="auto" w:frame="1"/>
          <w:lang w:val="en-US"/>
        </w:rPr>
        <w:t>ru</w:t>
      </w:r>
      <w:r w:rsidR="002A6FAB" w:rsidRPr="00FD27CC">
        <w:rPr>
          <w:bCs/>
          <w:color w:val="1D1D1D"/>
          <w:bdr w:val="none" w:sz="0" w:space="0" w:color="auto" w:frame="1"/>
        </w:rPr>
        <w:t>.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1.4. Цели и задачи Акции </w:t>
      </w:r>
      <w:r w:rsidR="00604A25" w:rsidRPr="00FD27CC">
        <w:rPr>
          <w:color w:val="1D1D1D"/>
        </w:rPr>
        <w:t>–</w:t>
      </w:r>
      <w:r w:rsidR="007F00A8" w:rsidRPr="00FD27CC">
        <w:t xml:space="preserve"> </w:t>
      </w:r>
      <w:r w:rsidR="00604A25" w:rsidRPr="00FD27CC">
        <w:rPr>
          <w:color w:val="1D1D1D"/>
        </w:rPr>
        <w:t xml:space="preserve">формирование положительного имиджа </w:t>
      </w:r>
      <w:r w:rsidR="00D7056D" w:rsidRPr="00FD27CC">
        <w:rPr>
          <w:color w:val="1D1D1D"/>
        </w:rPr>
        <w:t>Организатора</w:t>
      </w:r>
      <w:r w:rsidR="00604A25" w:rsidRPr="00FD27CC">
        <w:rPr>
          <w:color w:val="1D1D1D"/>
        </w:rPr>
        <w:t>, привлечение внимания целевой аудитории</w:t>
      </w:r>
      <w:r w:rsidR="00032236" w:rsidRPr="00FD27CC">
        <w:rPr>
          <w:color w:val="1D1D1D"/>
        </w:rPr>
        <w:t>.</w:t>
      </w:r>
    </w:p>
    <w:p w:rsidR="00995029" w:rsidRPr="00FD27CC" w:rsidRDefault="00A662F4" w:rsidP="00DF3A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1.</w:t>
      </w:r>
      <w:r w:rsidR="005C004E" w:rsidRPr="00FD27CC">
        <w:rPr>
          <w:color w:val="1D1D1D"/>
        </w:rPr>
        <w:t>5</w:t>
      </w:r>
      <w:r w:rsidRPr="00FD27CC">
        <w:rPr>
          <w:color w:val="1D1D1D"/>
        </w:rPr>
        <w:t xml:space="preserve">. </w:t>
      </w:r>
      <w:bookmarkStart w:id="5" w:name="_Hlk101353135"/>
      <w:r w:rsidR="00D01397" w:rsidRPr="00FD27CC">
        <w:rPr>
          <w:color w:val="1D1D1D"/>
        </w:rPr>
        <w:t>Участниками Акции</w:t>
      </w:r>
      <w:r w:rsidR="00345B63" w:rsidRPr="00FD27CC">
        <w:rPr>
          <w:color w:val="1D1D1D"/>
        </w:rPr>
        <w:t xml:space="preserve"> </w:t>
      </w:r>
      <w:r w:rsidR="00D01397" w:rsidRPr="00FD27CC">
        <w:rPr>
          <w:color w:val="1D1D1D"/>
        </w:rPr>
        <w:t xml:space="preserve">являются </w:t>
      </w:r>
      <w:r w:rsidR="00995029" w:rsidRPr="00FD27CC">
        <w:t>клиенты</w:t>
      </w:r>
      <w:r w:rsidR="00DF3A41" w:rsidRPr="00FD27CC">
        <w:t>, оплатившие до 31.</w:t>
      </w:r>
      <w:r w:rsidR="00B21895" w:rsidRPr="00FD27CC">
        <w:t>12</w:t>
      </w:r>
      <w:r w:rsidR="00DF3A41" w:rsidRPr="00FD27CC">
        <w:t>.202</w:t>
      </w:r>
      <w:r w:rsidR="00C073FC" w:rsidRPr="00FD27CC">
        <w:t>3</w:t>
      </w:r>
      <w:r w:rsidR="00DF3A41" w:rsidRPr="00FD27CC">
        <w:t xml:space="preserve"> г. включительно задолженность за электрическую </w:t>
      </w:r>
      <w:r w:rsidR="00636870" w:rsidRPr="00FD27CC">
        <w:t xml:space="preserve">энергию </w:t>
      </w:r>
      <w:r w:rsidR="00DF3A41" w:rsidRPr="00FD27CC">
        <w:t xml:space="preserve">на </w:t>
      </w:r>
      <w:r w:rsidR="008755FA" w:rsidRPr="00FD27CC">
        <w:t>01</w:t>
      </w:r>
      <w:r w:rsidR="00DF3A41" w:rsidRPr="00FD27CC">
        <w:t>.</w:t>
      </w:r>
      <w:r w:rsidR="00B21895" w:rsidRPr="00FD27CC">
        <w:t>1</w:t>
      </w:r>
      <w:r w:rsidR="008755FA" w:rsidRPr="00FD27CC">
        <w:t>2</w:t>
      </w:r>
      <w:r w:rsidR="00DF3A41" w:rsidRPr="00FD27CC">
        <w:t>.202</w:t>
      </w:r>
      <w:r w:rsidR="00C073FC" w:rsidRPr="00FD27CC">
        <w:t>3</w:t>
      </w:r>
      <w:r w:rsidR="00DF3A41" w:rsidRPr="00FD27CC">
        <w:t xml:space="preserve"> г. и сумму </w:t>
      </w:r>
      <w:r w:rsidR="0008433F" w:rsidRPr="00FD27CC">
        <w:t>начислений</w:t>
      </w:r>
      <w:r w:rsidR="00DF3A41" w:rsidRPr="00FD27CC">
        <w:t xml:space="preserve"> за </w:t>
      </w:r>
      <w:r w:rsidR="0008433F" w:rsidRPr="00FD27CC">
        <w:t>декабрь</w:t>
      </w:r>
      <w:r w:rsidR="00DF3A41" w:rsidRPr="00FD27CC">
        <w:t xml:space="preserve"> 202</w:t>
      </w:r>
      <w:r w:rsidR="00C073FC" w:rsidRPr="00FD27CC">
        <w:t>3</w:t>
      </w:r>
      <w:r w:rsidR="00DF3A41" w:rsidRPr="00FD27CC">
        <w:t xml:space="preserve"> г.</w:t>
      </w:r>
      <w:r w:rsidR="00995029" w:rsidRPr="00FD27CC">
        <w:rPr>
          <w:color w:val="1D1D1D"/>
        </w:rPr>
        <w:t xml:space="preserve">, а также передавшие показания по электроэнергии </w:t>
      </w:r>
      <w:r w:rsidR="00C073FC" w:rsidRPr="00FD27CC">
        <w:rPr>
          <w:color w:val="1D1D1D"/>
        </w:rPr>
        <w:t xml:space="preserve">за </w:t>
      </w:r>
      <w:r w:rsidR="005A3B46" w:rsidRPr="00FD27CC">
        <w:rPr>
          <w:color w:val="1D1D1D"/>
        </w:rPr>
        <w:t xml:space="preserve">ноябрь и </w:t>
      </w:r>
      <w:r w:rsidR="00C073FC" w:rsidRPr="00FD27CC">
        <w:rPr>
          <w:color w:val="1D1D1D"/>
        </w:rPr>
        <w:t xml:space="preserve">декабрь </w:t>
      </w:r>
      <w:r w:rsidR="005A3B46" w:rsidRPr="00FD27CC">
        <w:rPr>
          <w:color w:val="1D1D1D"/>
        </w:rPr>
        <w:t xml:space="preserve">2023 года. В декабре показания необходимо передать </w:t>
      </w:r>
      <w:r w:rsidR="00995029" w:rsidRPr="00FD27CC">
        <w:rPr>
          <w:color w:val="1D1D1D"/>
        </w:rPr>
        <w:t xml:space="preserve">до </w:t>
      </w:r>
      <w:r w:rsidR="008616D1">
        <w:rPr>
          <w:color w:val="1D1D1D"/>
        </w:rPr>
        <w:t>21</w:t>
      </w:r>
      <w:r w:rsidR="00995029" w:rsidRPr="00FD27CC">
        <w:rPr>
          <w:color w:val="1D1D1D"/>
        </w:rPr>
        <w:t>.12.2023</w:t>
      </w:r>
      <w:r w:rsidR="008616D1">
        <w:rPr>
          <w:color w:val="1D1D1D"/>
        </w:rPr>
        <w:t xml:space="preserve"> </w:t>
      </w:r>
      <w:r w:rsidR="00995029" w:rsidRPr="00FD27CC">
        <w:rPr>
          <w:color w:val="1D1D1D"/>
        </w:rPr>
        <w:t>г.</w:t>
      </w:r>
    </w:p>
    <w:p w:rsidR="00A662F4" w:rsidRPr="00FD27CC" w:rsidRDefault="003E554C" w:rsidP="00DF3A4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При невозможности предварительного определения объема начисления </w:t>
      </w:r>
      <w:r w:rsidR="00EC32AC" w:rsidRPr="00FD27CC">
        <w:rPr>
          <w:color w:val="1D1D1D"/>
        </w:rPr>
        <w:t xml:space="preserve">электроэнергии </w:t>
      </w:r>
      <w:r w:rsidRPr="00FD27CC">
        <w:rPr>
          <w:color w:val="1D1D1D"/>
        </w:rPr>
        <w:t>за декабрь 202</w:t>
      </w:r>
      <w:r w:rsidR="00C073FC" w:rsidRPr="00FD27CC">
        <w:rPr>
          <w:color w:val="1D1D1D"/>
        </w:rPr>
        <w:t>3</w:t>
      </w:r>
      <w:r w:rsidRPr="00FD27CC">
        <w:rPr>
          <w:color w:val="1D1D1D"/>
        </w:rPr>
        <w:t xml:space="preserve"> г.</w:t>
      </w:r>
      <w:r w:rsidR="003206BB" w:rsidRPr="00FD27CC">
        <w:rPr>
          <w:color w:val="1D1D1D"/>
        </w:rPr>
        <w:t xml:space="preserve">, </w:t>
      </w:r>
      <w:r w:rsidRPr="00FD27CC">
        <w:rPr>
          <w:color w:val="1D1D1D"/>
        </w:rPr>
        <w:t>для выполнения условий акции засчитывается оплата в размере начислений предыдущего месяца – ноября 202</w:t>
      </w:r>
      <w:r w:rsidR="00C073FC" w:rsidRPr="00FD27CC">
        <w:rPr>
          <w:color w:val="1D1D1D"/>
        </w:rPr>
        <w:t>3</w:t>
      </w:r>
      <w:r w:rsidRPr="00FD27CC">
        <w:rPr>
          <w:color w:val="1D1D1D"/>
        </w:rPr>
        <w:t xml:space="preserve"> г.</w:t>
      </w:r>
    </w:p>
    <w:bookmarkEnd w:id="5"/>
    <w:p w:rsidR="000E2090" w:rsidRPr="00FD27CC" w:rsidRDefault="000E2090" w:rsidP="00A662F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D27CC">
        <w:t>Данные о</w:t>
      </w:r>
      <w:r w:rsidR="00DE06EC" w:rsidRPr="00FD27CC">
        <w:t xml:space="preserve"> выполнении </w:t>
      </w:r>
      <w:r w:rsidR="00C073FC" w:rsidRPr="00FD27CC">
        <w:t>клиентами</w:t>
      </w:r>
      <w:r w:rsidR="00DE06EC" w:rsidRPr="00FD27CC">
        <w:t xml:space="preserve"> условий участия в Акции </w:t>
      </w:r>
      <w:r w:rsidRPr="00FD27CC">
        <w:t xml:space="preserve">формируются с учетом оплат, </w:t>
      </w:r>
      <w:r w:rsidR="00485ABB" w:rsidRPr="00FD27CC">
        <w:t>поступивших по 31.</w:t>
      </w:r>
      <w:r w:rsidR="00B21895" w:rsidRPr="00FD27CC">
        <w:t>12</w:t>
      </w:r>
      <w:r w:rsidR="00485ABB" w:rsidRPr="00FD27CC">
        <w:t>.202</w:t>
      </w:r>
      <w:r w:rsidR="00C073FC" w:rsidRPr="00FD27CC">
        <w:t>3</w:t>
      </w:r>
      <w:r w:rsidR="00485ABB" w:rsidRPr="00FD27CC">
        <w:t xml:space="preserve"> г. </w:t>
      </w:r>
      <w:r w:rsidR="00D01397" w:rsidRPr="00FD27CC">
        <w:t xml:space="preserve">включительно </w:t>
      </w:r>
      <w:r w:rsidR="00485ABB" w:rsidRPr="00FD27CC">
        <w:t xml:space="preserve">и </w:t>
      </w:r>
      <w:r w:rsidRPr="00FD27CC">
        <w:t xml:space="preserve">зарегистрированных в </w:t>
      </w:r>
      <w:r w:rsidR="00F81467" w:rsidRPr="00FD27CC">
        <w:t>автоматизированном программном комплексе</w:t>
      </w:r>
      <w:r w:rsidRPr="00FD27CC">
        <w:t xml:space="preserve"> </w:t>
      </w:r>
      <w:r w:rsidR="00FE3DD6" w:rsidRPr="00FD27CC">
        <w:t>ООО «Уралэнергосбыт»</w:t>
      </w:r>
      <w:r w:rsidR="002E70DF" w:rsidRPr="00FD27CC">
        <w:t>, в котором осуществляется учет и расчеты (начисление, поступление оплат)</w:t>
      </w:r>
      <w:r w:rsidR="00636870" w:rsidRPr="00FD27CC">
        <w:t>.</w:t>
      </w:r>
    </w:p>
    <w:p w:rsidR="00704745" w:rsidRPr="00FD27CC" w:rsidRDefault="005C004E" w:rsidP="0028350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1.6. </w:t>
      </w:r>
      <w:r w:rsidR="00FC4380" w:rsidRPr="00FD27CC">
        <w:rPr>
          <w:color w:val="1D1D1D"/>
        </w:rPr>
        <w:t>Призовой фонд формируется за счет средств Организатора</w:t>
      </w:r>
      <w:r w:rsidR="00704745" w:rsidRPr="00FD27CC">
        <w:rPr>
          <w:color w:val="1D1D1D"/>
        </w:rPr>
        <w:t>:</w:t>
      </w:r>
      <w:r w:rsidR="00283505" w:rsidRPr="00FD27CC">
        <w:rPr>
          <w:color w:val="1D1D1D"/>
        </w:rPr>
        <w:t xml:space="preserve"> </w:t>
      </w:r>
    </w:p>
    <w:p w:rsidR="00704745" w:rsidRPr="00FD27CC" w:rsidRDefault="00283505" w:rsidP="0028350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– </w:t>
      </w:r>
      <w:r w:rsidR="00CD6F6B">
        <w:rPr>
          <w:color w:val="1D1D1D"/>
        </w:rPr>
        <w:t>зачисление денежных средств</w:t>
      </w:r>
      <w:r w:rsidRPr="00FD27CC">
        <w:rPr>
          <w:color w:val="1D1D1D"/>
        </w:rPr>
        <w:t xml:space="preserve"> на </w:t>
      </w:r>
      <w:r w:rsidR="009B630F">
        <w:rPr>
          <w:color w:val="1D1D1D"/>
        </w:rPr>
        <w:t>лицевой счет по</w:t>
      </w:r>
      <w:r w:rsidRPr="00FD27CC">
        <w:rPr>
          <w:color w:val="1D1D1D"/>
        </w:rPr>
        <w:t xml:space="preserve"> электрической энергии</w:t>
      </w:r>
      <w:r w:rsidR="009B630F">
        <w:rPr>
          <w:color w:val="1D1D1D"/>
        </w:rPr>
        <w:t xml:space="preserve"> в сумме</w:t>
      </w:r>
      <w:r w:rsidRPr="00FD27CC">
        <w:rPr>
          <w:color w:val="1D1D1D"/>
        </w:rPr>
        <w:t xml:space="preserve"> </w:t>
      </w:r>
      <w:r w:rsidR="00704745" w:rsidRPr="00FD27CC">
        <w:rPr>
          <w:color w:val="1D1D1D"/>
        </w:rPr>
        <w:t>3</w:t>
      </w:r>
      <w:r w:rsidRPr="00FD27CC">
        <w:rPr>
          <w:color w:val="1D1D1D"/>
        </w:rPr>
        <w:t> 000 рублей</w:t>
      </w:r>
      <w:r w:rsidR="00704745" w:rsidRPr="00FD27CC">
        <w:rPr>
          <w:color w:val="1D1D1D"/>
        </w:rPr>
        <w:t>,</w:t>
      </w:r>
      <w:r w:rsidRPr="00FD27CC">
        <w:rPr>
          <w:color w:val="1D1D1D"/>
        </w:rPr>
        <w:t xml:space="preserve"> в количестве 30 штук</w:t>
      </w:r>
      <w:r w:rsidR="00704745" w:rsidRPr="00FD27CC">
        <w:rPr>
          <w:color w:val="1D1D1D"/>
        </w:rPr>
        <w:t>,</w:t>
      </w:r>
    </w:p>
    <w:p w:rsidR="00283505" w:rsidRPr="00FD27CC" w:rsidRDefault="00704745" w:rsidP="0028350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lang w:eastAsia="en-US"/>
        </w:rPr>
      </w:pPr>
      <w:r w:rsidRPr="00FD27CC">
        <w:rPr>
          <w:rFonts w:eastAsia="Calibri"/>
          <w:lang w:eastAsia="en-US"/>
        </w:rPr>
        <w:t>– комбинированный приз (</w:t>
      </w:r>
      <w:r w:rsidRPr="00FD27CC">
        <w:t xml:space="preserve">в натуральной (смартфон) и денежной форме) в количестве 3 штук.  Общая стоимость одного </w:t>
      </w:r>
      <w:r w:rsidRPr="00FD27CC">
        <w:rPr>
          <w:bCs/>
          <w:bdr w:val="none" w:sz="0" w:space="0" w:color="auto" w:frame="1"/>
        </w:rPr>
        <w:t xml:space="preserve">комбинированного приза не превышает 30 </w:t>
      </w:r>
      <w:r w:rsidRPr="00FD27CC">
        <w:t>тысяч рублей (до налогообложения по ставке 35%, необлагаемая сумма приза - 4000 руб. (ст.217 НК РФ), НДФЛ удерживается из денежной части приза и перечисляется в бюджет)</w:t>
      </w:r>
      <w:r w:rsidR="00283505" w:rsidRPr="00FD27CC">
        <w:rPr>
          <w:rFonts w:eastAsia="Calibri"/>
          <w:lang w:eastAsia="en-US"/>
        </w:rPr>
        <w:t>.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1.</w:t>
      </w:r>
      <w:r w:rsidR="00B47E3C" w:rsidRPr="00FD27CC">
        <w:rPr>
          <w:color w:val="1D1D1D"/>
        </w:rPr>
        <w:t>7</w:t>
      </w:r>
      <w:r w:rsidRPr="00FD27CC">
        <w:rPr>
          <w:color w:val="1D1D1D"/>
        </w:rPr>
        <w:t xml:space="preserve">. Территория проведения Акции </w:t>
      </w:r>
      <w:r w:rsidR="00032236" w:rsidRPr="00FD27CC">
        <w:rPr>
          <w:color w:val="1D1D1D"/>
        </w:rPr>
        <w:t>–</w:t>
      </w:r>
      <w:r w:rsidR="00636870" w:rsidRPr="00FD27CC">
        <w:rPr>
          <w:color w:val="1D1D1D"/>
        </w:rPr>
        <w:t xml:space="preserve"> </w:t>
      </w:r>
      <w:r w:rsidR="00DD123B" w:rsidRPr="00FD27CC">
        <w:rPr>
          <w:color w:val="1D1D1D"/>
        </w:rPr>
        <w:t>Челябинская область</w:t>
      </w:r>
      <w:r w:rsidR="00FB05F0" w:rsidRPr="00FD27CC">
        <w:rPr>
          <w:color w:val="1D1D1D"/>
        </w:rPr>
        <w:t xml:space="preserve">, за исключением </w:t>
      </w:r>
      <w:r w:rsidR="00704745" w:rsidRPr="00FD27CC">
        <w:rPr>
          <w:color w:val="1D1D1D"/>
        </w:rPr>
        <w:t>жителей</w:t>
      </w:r>
      <w:r w:rsidR="00FB05F0" w:rsidRPr="00FD27CC">
        <w:rPr>
          <w:color w:val="1D1D1D"/>
        </w:rPr>
        <w:t xml:space="preserve"> Челябинска, являющихся </w:t>
      </w:r>
      <w:r w:rsidR="00F63B9F" w:rsidRPr="00FD27CC">
        <w:rPr>
          <w:color w:val="1D1D1D"/>
        </w:rPr>
        <w:t xml:space="preserve">одновременно </w:t>
      </w:r>
      <w:r w:rsidR="00704745" w:rsidRPr="00FD27CC">
        <w:rPr>
          <w:color w:val="1D1D1D"/>
        </w:rPr>
        <w:t>клиентами</w:t>
      </w:r>
      <w:r w:rsidR="00BC7DEF">
        <w:rPr>
          <w:color w:val="1D1D1D"/>
        </w:rPr>
        <w:t xml:space="preserve"> </w:t>
      </w:r>
      <w:r w:rsidR="00F63B9F" w:rsidRPr="00FD27CC">
        <w:rPr>
          <w:color w:val="1D1D1D"/>
        </w:rPr>
        <w:t xml:space="preserve">ООО «Уралэнергосбыт» и </w:t>
      </w:r>
      <w:r w:rsidR="00BC7DEF">
        <w:rPr>
          <w:color w:val="1D1D1D"/>
        </w:rPr>
        <w:br/>
      </w:r>
      <w:r w:rsidR="00FB05F0" w:rsidRPr="00FD27CC">
        <w:rPr>
          <w:color w:val="1D1D1D"/>
        </w:rPr>
        <w:t>АО «УСТЭК-Челябинск»</w:t>
      </w:r>
      <w:r w:rsidR="005F3041" w:rsidRPr="00FD27CC">
        <w:rPr>
          <w:color w:val="1D1D1D"/>
        </w:rPr>
        <w:t>.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1.</w:t>
      </w:r>
      <w:r w:rsidR="00B47E3C" w:rsidRPr="00FD27CC">
        <w:rPr>
          <w:color w:val="1D1D1D"/>
        </w:rPr>
        <w:t>8</w:t>
      </w:r>
      <w:r w:rsidRPr="00FD27CC">
        <w:rPr>
          <w:color w:val="1D1D1D"/>
        </w:rPr>
        <w:t xml:space="preserve">. </w:t>
      </w:r>
      <w:r w:rsidR="00690386" w:rsidRPr="00FD27CC">
        <w:rPr>
          <w:color w:val="1D1D1D"/>
        </w:rPr>
        <w:t>Период</w:t>
      </w:r>
      <w:r w:rsidRPr="00FD27CC">
        <w:rPr>
          <w:color w:val="1D1D1D"/>
        </w:rPr>
        <w:t xml:space="preserve"> </w:t>
      </w:r>
      <w:r w:rsidR="00237967" w:rsidRPr="00FD27CC">
        <w:rPr>
          <w:color w:val="1D1D1D"/>
        </w:rPr>
        <w:t xml:space="preserve">участия </w:t>
      </w:r>
      <w:r w:rsidR="00293A0D" w:rsidRPr="00FD27CC">
        <w:rPr>
          <w:color w:val="1D1D1D"/>
        </w:rPr>
        <w:t>клиентов</w:t>
      </w:r>
      <w:r w:rsidR="009F686A" w:rsidRPr="00FD27CC">
        <w:rPr>
          <w:color w:val="1D1D1D"/>
        </w:rPr>
        <w:t xml:space="preserve"> </w:t>
      </w:r>
      <w:r w:rsidR="00237967" w:rsidRPr="00FD27CC">
        <w:rPr>
          <w:color w:val="1D1D1D"/>
        </w:rPr>
        <w:t>в</w:t>
      </w:r>
      <w:r w:rsidRPr="00FD27CC">
        <w:rPr>
          <w:color w:val="1D1D1D"/>
        </w:rPr>
        <w:t xml:space="preserve"> Акции –</w:t>
      </w:r>
      <w:r w:rsidR="00F55B5C" w:rsidRPr="00FD27CC">
        <w:rPr>
          <w:color w:val="1D1D1D"/>
        </w:rPr>
        <w:t xml:space="preserve"> </w:t>
      </w:r>
      <w:r w:rsidRPr="00FD27CC">
        <w:rPr>
          <w:bCs/>
          <w:bdr w:val="none" w:sz="0" w:space="0" w:color="auto" w:frame="1"/>
        </w:rPr>
        <w:t xml:space="preserve">с </w:t>
      </w:r>
      <w:r w:rsidR="00C03BDF" w:rsidRPr="00FD27CC">
        <w:rPr>
          <w:bCs/>
          <w:bdr w:val="none" w:sz="0" w:space="0" w:color="auto" w:frame="1"/>
        </w:rPr>
        <w:t>0</w:t>
      </w:r>
      <w:r w:rsidR="00F55B5C" w:rsidRPr="00FD27CC">
        <w:rPr>
          <w:bCs/>
          <w:bdr w:val="none" w:sz="0" w:space="0" w:color="auto" w:frame="1"/>
        </w:rPr>
        <w:t>1</w:t>
      </w:r>
      <w:r w:rsidR="00C03BDF" w:rsidRPr="00FD27CC">
        <w:rPr>
          <w:bCs/>
          <w:bdr w:val="none" w:sz="0" w:space="0" w:color="auto" w:frame="1"/>
        </w:rPr>
        <w:t>.</w:t>
      </w:r>
      <w:r w:rsidR="00A133E8" w:rsidRPr="00FD27CC">
        <w:rPr>
          <w:bCs/>
          <w:bdr w:val="none" w:sz="0" w:space="0" w:color="auto" w:frame="1"/>
        </w:rPr>
        <w:t>1</w:t>
      </w:r>
      <w:r w:rsidR="002724E8" w:rsidRPr="00FD27CC">
        <w:rPr>
          <w:bCs/>
          <w:bdr w:val="none" w:sz="0" w:space="0" w:color="auto" w:frame="1"/>
        </w:rPr>
        <w:t>1</w:t>
      </w:r>
      <w:r w:rsidR="00C03BDF" w:rsidRPr="00FD27CC">
        <w:rPr>
          <w:bCs/>
          <w:bdr w:val="none" w:sz="0" w:space="0" w:color="auto" w:frame="1"/>
        </w:rPr>
        <w:t>.202</w:t>
      </w:r>
      <w:r w:rsidR="000B5200" w:rsidRPr="00FD27CC">
        <w:rPr>
          <w:bCs/>
          <w:bdr w:val="none" w:sz="0" w:space="0" w:color="auto" w:frame="1"/>
        </w:rPr>
        <w:t>3</w:t>
      </w:r>
      <w:r w:rsidRPr="00FD27CC">
        <w:rPr>
          <w:bCs/>
          <w:bdr w:val="none" w:sz="0" w:space="0" w:color="auto" w:frame="1"/>
        </w:rPr>
        <w:t xml:space="preserve"> по </w:t>
      </w:r>
      <w:r w:rsidR="000E2090" w:rsidRPr="00FD27CC">
        <w:rPr>
          <w:bCs/>
          <w:bdr w:val="none" w:sz="0" w:space="0" w:color="auto" w:frame="1"/>
        </w:rPr>
        <w:t>31</w:t>
      </w:r>
      <w:r w:rsidR="00C03BDF" w:rsidRPr="00FD27CC">
        <w:rPr>
          <w:bCs/>
          <w:bdr w:val="none" w:sz="0" w:space="0" w:color="auto" w:frame="1"/>
        </w:rPr>
        <w:t>.</w:t>
      </w:r>
      <w:r w:rsidR="00B21895" w:rsidRPr="00FD27CC">
        <w:rPr>
          <w:bCs/>
          <w:bdr w:val="none" w:sz="0" w:space="0" w:color="auto" w:frame="1"/>
        </w:rPr>
        <w:t>12</w:t>
      </w:r>
      <w:r w:rsidR="00C03BDF" w:rsidRPr="00FD27CC">
        <w:rPr>
          <w:bCs/>
          <w:bdr w:val="none" w:sz="0" w:space="0" w:color="auto" w:frame="1"/>
        </w:rPr>
        <w:t>.</w:t>
      </w:r>
      <w:r w:rsidRPr="00FD27CC">
        <w:rPr>
          <w:bCs/>
          <w:bdr w:val="none" w:sz="0" w:space="0" w:color="auto" w:frame="1"/>
        </w:rPr>
        <w:t>202</w:t>
      </w:r>
      <w:r w:rsidR="000B5200" w:rsidRPr="00FD27CC">
        <w:rPr>
          <w:bCs/>
          <w:bdr w:val="none" w:sz="0" w:space="0" w:color="auto" w:frame="1"/>
        </w:rPr>
        <w:t>3</w:t>
      </w:r>
      <w:r w:rsidRPr="00FD27CC">
        <w:rPr>
          <w:bCs/>
          <w:bdr w:val="none" w:sz="0" w:space="0" w:color="auto" w:frame="1"/>
        </w:rPr>
        <w:t xml:space="preserve"> года</w:t>
      </w:r>
      <w:r w:rsidR="009F686A" w:rsidRPr="00FD27CC">
        <w:rPr>
          <w:bCs/>
          <w:bdr w:val="none" w:sz="0" w:space="0" w:color="auto" w:frame="1"/>
        </w:rPr>
        <w:t xml:space="preserve"> (включительно)</w:t>
      </w:r>
      <w:r w:rsidRPr="00FD27CC">
        <w:rPr>
          <w:bCs/>
          <w:bdr w:val="none" w:sz="0" w:space="0" w:color="auto" w:frame="1"/>
        </w:rPr>
        <w:t>.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lastRenderedPageBreak/>
        <w:t>1.</w:t>
      </w:r>
      <w:r w:rsidR="00B47E3C" w:rsidRPr="00FD27CC">
        <w:rPr>
          <w:color w:val="1D1D1D"/>
        </w:rPr>
        <w:t>9</w:t>
      </w:r>
      <w:r w:rsidRPr="00FD27CC">
        <w:rPr>
          <w:color w:val="1D1D1D"/>
        </w:rPr>
        <w:t>. Акция проводится в соответствии с требованиями законодательства Российской Федерации и настоящим</w:t>
      </w:r>
      <w:r w:rsidR="005F3041" w:rsidRPr="00FD27CC">
        <w:rPr>
          <w:color w:val="1D1D1D"/>
        </w:rPr>
        <w:t>и</w:t>
      </w:r>
      <w:r w:rsidRPr="00FD27CC">
        <w:rPr>
          <w:color w:val="1D1D1D"/>
        </w:rPr>
        <w:t xml:space="preserve"> </w:t>
      </w:r>
      <w:r w:rsidR="005F3041" w:rsidRPr="00FD27CC">
        <w:rPr>
          <w:color w:val="1D1D1D"/>
        </w:rPr>
        <w:t>Правилами</w:t>
      </w:r>
      <w:r w:rsidRPr="00FD27CC">
        <w:rPr>
          <w:color w:val="1D1D1D"/>
        </w:rPr>
        <w:t>.</w:t>
      </w:r>
    </w:p>
    <w:p w:rsidR="00101D94" w:rsidRPr="00FD27CC" w:rsidRDefault="00D257AD" w:rsidP="00C20E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1D1D1D"/>
          <w:bdr w:val="none" w:sz="0" w:space="0" w:color="auto" w:frame="1"/>
        </w:rPr>
      </w:pPr>
      <w:r w:rsidRPr="00FD27CC">
        <w:rPr>
          <w:color w:val="1D1D1D"/>
        </w:rPr>
        <w:t>1.1</w:t>
      </w:r>
      <w:r w:rsidR="00B47E3C" w:rsidRPr="00FD27CC">
        <w:rPr>
          <w:color w:val="1D1D1D"/>
        </w:rPr>
        <w:t>0</w:t>
      </w:r>
      <w:r w:rsidRPr="00FD27CC">
        <w:rPr>
          <w:color w:val="1D1D1D"/>
        </w:rPr>
        <w:t>. Информация об Акции размещена на сайте Организатора </w:t>
      </w:r>
      <w:r w:rsidR="009F686A" w:rsidRPr="00FD27CC">
        <w:rPr>
          <w:color w:val="1D1D1D"/>
          <w:lang w:val="en-US"/>
        </w:rPr>
        <w:t>www</w:t>
      </w:r>
      <w:r w:rsidR="009F686A" w:rsidRPr="00FD27CC">
        <w:rPr>
          <w:color w:val="1D1D1D"/>
        </w:rPr>
        <w:t>.</w:t>
      </w:r>
      <w:r w:rsidR="002A6FAB" w:rsidRPr="00FD27CC">
        <w:rPr>
          <w:bCs/>
          <w:color w:val="1D1D1D"/>
          <w:bdr w:val="none" w:sz="0" w:space="0" w:color="auto" w:frame="1"/>
          <w:lang w:val="en-US"/>
        </w:rPr>
        <w:t>uralsbyt</w:t>
      </w:r>
      <w:r w:rsidR="002A6FAB" w:rsidRPr="00FD27CC">
        <w:rPr>
          <w:bCs/>
          <w:color w:val="1D1D1D"/>
          <w:bdr w:val="none" w:sz="0" w:space="0" w:color="auto" w:frame="1"/>
        </w:rPr>
        <w:t>.</w:t>
      </w:r>
      <w:r w:rsidR="002A6FAB" w:rsidRPr="00FD27CC">
        <w:rPr>
          <w:bCs/>
          <w:color w:val="1D1D1D"/>
          <w:bdr w:val="none" w:sz="0" w:space="0" w:color="auto" w:frame="1"/>
          <w:lang w:val="en-US"/>
        </w:rPr>
        <w:t>ru</w:t>
      </w:r>
      <w:r w:rsidR="00032236" w:rsidRPr="00FD27CC">
        <w:rPr>
          <w:bCs/>
          <w:color w:val="1D1D1D"/>
          <w:bdr w:val="none" w:sz="0" w:space="0" w:color="auto" w:frame="1"/>
        </w:rPr>
        <w:t>.</w:t>
      </w:r>
    </w:p>
    <w:p w:rsidR="004D38DA" w:rsidRPr="00FD27CC" w:rsidRDefault="004D38DA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D257AD" w:rsidP="005C2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color w:val="1D1D1D"/>
        </w:rPr>
      </w:pPr>
      <w:r w:rsidRPr="00FD27CC">
        <w:rPr>
          <w:b/>
          <w:bCs/>
          <w:color w:val="1D1D1D"/>
          <w:bdr w:val="none" w:sz="0" w:space="0" w:color="auto" w:frame="1"/>
        </w:rPr>
        <w:t>УСЛОВИЯ УЧАСТИЯ В АКЦИИ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 </w:t>
      </w:r>
    </w:p>
    <w:p w:rsidR="008F68A9" w:rsidRPr="00FD27CC" w:rsidRDefault="00E57300" w:rsidP="00FC5F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2</w:t>
      </w:r>
      <w:r w:rsidR="00D257AD" w:rsidRPr="00FD27CC">
        <w:rPr>
          <w:color w:val="1D1D1D"/>
        </w:rPr>
        <w:t xml:space="preserve">.1. В Акции вправе принять участие </w:t>
      </w:r>
      <w:r w:rsidR="00211F72" w:rsidRPr="00FD27CC">
        <w:rPr>
          <w:color w:val="1D1D1D"/>
        </w:rPr>
        <w:t>граждане, достигшие совершеннолетия/ дееспособные граждане Российской Федерации</w:t>
      </w:r>
      <w:r w:rsidR="00FB05F0" w:rsidRPr="00FD27CC">
        <w:rPr>
          <w:color w:val="1D1D1D"/>
        </w:rPr>
        <w:t>,</w:t>
      </w:r>
      <w:r w:rsidR="0077693D" w:rsidRPr="00FD27CC">
        <w:rPr>
          <w:color w:val="1D1D1D"/>
        </w:rPr>
        <w:t xml:space="preserve"> </w:t>
      </w:r>
      <w:r w:rsidR="00211F72" w:rsidRPr="00FD27CC">
        <w:rPr>
          <w:color w:val="1D1D1D"/>
        </w:rPr>
        <w:t>либо законные представители (опекуны, попечители) несовершеннолетних</w:t>
      </w:r>
      <w:r w:rsidR="00115730" w:rsidRPr="00FD27CC">
        <w:rPr>
          <w:color w:val="1D1D1D"/>
        </w:rPr>
        <w:t xml:space="preserve">, недееспособных, ограниченно дееспособных граждан, </w:t>
      </w:r>
      <w:r w:rsidR="00FC5F6E" w:rsidRPr="00FD27CC">
        <w:rPr>
          <w:color w:val="1D1D1D"/>
        </w:rPr>
        <w:t>выполнивш</w:t>
      </w:r>
      <w:r w:rsidR="0077693D" w:rsidRPr="00FD27CC">
        <w:rPr>
          <w:color w:val="1D1D1D"/>
        </w:rPr>
        <w:t>ие</w:t>
      </w:r>
      <w:r w:rsidR="00FC5F6E" w:rsidRPr="00FD27CC">
        <w:rPr>
          <w:color w:val="1D1D1D"/>
        </w:rPr>
        <w:t xml:space="preserve"> условия</w:t>
      </w:r>
      <w:r w:rsidR="00677ED9" w:rsidRPr="00FD27CC">
        <w:rPr>
          <w:color w:val="1D1D1D"/>
        </w:rPr>
        <w:t>,</w:t>
      </w:r>
      <w:r w:rsidR="00FC5F6E" w:rsidRPr="00FD27CC">
        <w:rPr>
          <w:color w:val="1D1D1D"/>
        </w:rPr>
        <w:t xml:space="preserve"> указанные в п. 1.5.</w:t>
      </w:r>
      <w:bookmarkStart w:id="6" w:name="_Hlk85445997"/>
    </w:p>
    <w:p w:rsidR="0066379F" w:rsidRPr="00FD27CC" w:rsidRDefault="00FE3DD6" w:rsidP="00FE3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2.2. </w:t>
      </w:r>
      <w:bookmarkStart w:id="7" w:name="_Hlk101352920"/>
      <w:r w:rsidR="0066379F" w:rsidRPr="00FD27CC">
        <w:rPr>
          <w:color w:val="1D1D1D"/>
        </w:rPr>
        <w:t>Работники Организатора не допускаются к</w:t>
      </w:r>
      <w:r w:rsidRPr="00FD27CC">
        <w:rPr>
          <w:color w:val="1D1D1D"/>
        </w:rPr>
        <w:t xml:space="preserve"> </w:t>
      </w:r>
      <w:r w:rsidR="0066379F" w:rsidRPr="00FD27CC">
        <w:rPr>
          <w:color w:val="1D1D1D"/>
        </w:rPr>
        <w:t>участию в Акции.</w:t>
      </w:r>
      <w:bookmarkEnd w:id="7"/>
    </w:p>
    <w:p w:rsidR="00B47E3C" w:rsidRPr="00FD27CC" w:rsidRDefault="00FE3DD6" w:rsidP="00FE3DD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2.3. </w:t>
      </w:r>
      <w:r w:rsidR="00B47E3C" w:rsidRPr="00FD27CC">
        <w:rPr>
          <w:color w:val="1D1D1D"/>
        </w:rPr>
        <w:t xml:space="preserve">Акция не распространяется на </w:t>
      </w:r>
      <w:r w:rsidR="00934CF6" w:rsidRPr="00FD27CC">
        <w:rPr>
          <w:color w:val="1D1D1D"/>
        </w:rPr>
        <w:t>клиентов</w:t>
      </w:r>
      <w:r w:rsidR="00B47E3C" w:rsidRPr="00FD27CC">
        <w:rPr>
          <w:color w:val="1D1D1D"/>
        </w:rPr>
        <w:t xml:space="preserve">, в отношении </w:t>
      </w:r>
      <w:r w:rsidR="008755FA" w:rsidRPr="00FD27CC">
        <w:rPr>
          <w:color w:val="1D1D1D"/>
        </w:rPr>
        <w:t xml:space="preserve">которых </w:t>
      </w:r>
      <w:r w:rsidR="006C05F5" w:rsidRPr="00FD27CC">
        <w:rPr>
          <w:color w:val="1D1D1D"/>
        </w:rPr>
        <w:t xml:space="preserve">имеются неисполненные исполнительные документы, выданные судами о взыскании задолженности/ пени за потребленную электрическую энергию, по состоянию на </w:t>
      </w:r>
      <w:r w:rsidR="005770DD">
        <w:rPr>
          <w:color w:val="1D1D1D"/>
        </w:rPr>
        <w:t>01</w:t>
      </w:r>
      <w:r w:rsidR="006C05F5" w:rsidRPr="00FD27CC">
        <w:rPr>
          <w:color w:val="1D1D1D"/>
        </w:rPr>
        <w:t>.12.202</w:t>
      </w:r>
      <w:r w:rsidR="00934CF6" w:rsidRPr="00FD27CC">
        <w:rPr>
          <w:color w:val="1D1D1D"/>
        </w:rPr>
        <w:t>3</w:t>
      </w:r>
      <w:r w:rsidR="006C05F5" w:rsidRPr="00FD27CC">
        <w:rPr>
          <w:color w:val="1D1D1D"/>
        </w:rPr>
        <w:t xml:space="preserve"> г.</w:t>
      </w:r>
      <w:r w:rsidR="00293A0D" w:rsidRPr="00FD27CC">
        <w:rPr>
          <w:color w:val="1D1D1D"/>
        </w:rPr>
        <w:t xml:space="preserve">, а также </w:t>
      </w:r>
      <w:r w:rsidR="00BC7DEF">
        <w:rPr>
          <w:color w:val="1D1D1D"/>
        </w:rPr>
        <w:t>в отношении</w:t>
      </w:r>
      <w:r w:rsidR="00293A0D" w:rsidRPr="00FD27CC">
        <w:rPr>
          <w:color w:val="1D1D1D"/>
        </w:rPr>
        <w:t xml:space="preserve"> которых </w:t>
      </w:r>
      <w:r w:rsidR="00BC7DEF">
        <w:rPr>
          <w:color w:val="1D1D1D"/>
        </w:rPr>
        <w:t>отсутствует</w:t>
      </w:r>
      <w:r w:rsidR="00293A0D" w:rsidRPr="00FD27CC">
        <w:rPr>
          <w:color w:val="1D1D1D"/>
        </w:rPr>
        <w:t xml:space="preserve"> актуальн</w:t>
      </w:r>
      <w:r w:rsidR="00BC7DEF">
        <w:rPr>
          <w:color w:val="1D1D1D"/>
        </w:rPr>
        <w:t>ая</w:t>
      </w:r>
      <w:r w:rsidR="00293A0D" w:rsidRPr="00FD27CC">
        <w:rPr>
          <w:color w:val="1D1D1D"/>
        </w:rPr>
        <w:t xml:space="preserve"> информаци</w:t>
      </w:r>
      <w:r w:rsidR="00BC7DEF">
        <w:rPr>
          <w:color w:val="1D1D1D"/>
        </w:rPr>
        <w:t>я</w:t>
      </w:r>
      <w:r w:rsidR="00293A0D" w:rsidRPr="00FD27CC">
        <w:rPr>
          <w:color w:val="1D1D1D"/>
        </w:rPr>
        <w:t xml:space="preserve"> о текущем владельце ли</w:t>
      </w:r>
      <w:r w:rsidR="004511B9" w:rsidRPr="00FD27CC">
        <w:rPr>
          <w:color w:val="1D1D1D"/>
        </w:rPr>
        <w:t>цевого счета.</w:t>
      </w:r>
    </w:p>
    <w:p w:rsidR="0066379F" w:rsidRPr="00FD27CC" w:rsidRDefault="00FE3DD6" w:rsidP="002D17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2.</w:t>
      </w:r>
      <w:r w:rsidR="004310F1" w:rsidRPr="00FD27CC">
        <w:rPr>
          <w:color w:val="1D1D1D"/>
        </w:rPr>
        <w:t>4</w:t>
      </w:r>
      <w:r w:rsidR="0098533E" w:rsidRPr="00FD27CC">
        <w:rPr>
          <w:color w:val="1D1D1D"/>
        </w:rPr>
        <w:t>.</w:t>
      </w:r>
      <w:r w:rsidRPr="00FD27CC">
        <w:rPr>
          <w:color w:val="1D1D1D"/>
        </w:rPr>
        <w:t xml:space="preserve"> </w:t>
      </w:r>
      <w:r w:rsidR="00CB4B80" w:rsidRPr="00FD27CC">
        <w:rPr>
          <w:color w:val="1D1D1D"/>
        </w:rPr>
        <w:t xml:space="preserve">Из участия в Акции исключаются </w:t>
      </w:r>
      <w:r w:rsidR="00934CF6" w:rsidRPr="00FD27CC">
        <w:rPr>
          <w:color w:val="1D1D1D"/>
        </w:rPr>
        <w:t>клиенты</w:t>
      </w:r>
      <w:r w:rsidR="00CB4B80" w:rsidRPr="00FD27CC">
        <w:rPr>
          <w:color w:val="1D1D1D"/>
        </w:rPr>
        <w:t xml:space="preserve"> с отсутствием потребления электрической энергии и, следовательно, отсутствием начисления по лицевым счетам за январь – ноябрь 202</w:t>
      </w:r>
      <w:r w:rsidR="00934CF6" w:rsidRPr="00FD27CC">
        <w:rPr>
          <w:color w:val="1D1D1D"/>
        </w:rPr>
        <w:t>3</w:t>
      </w:r>
      <w:r w:rsidR="00CB4B80" w:rsidRPr="00FD27CC">
        <w:rPr>
          <w:color w:val="1D1D1D"/>
        </w:rPr>
        <w:t xml:space="preserve"> г.</w:t>
      </w:r>
    </w:p>
    <w:bookmarkEnd w:id="6"/>
    <w:p w:rsidR="0077693D" w:rsidRPr="00FD27CC" w:rsidRDefault="00E57300" w:rsidP="007769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2</w:t>
      </w:r>
      <w:r w:rsidR="00D257AD" w:rsidRPr="00FD27CC">
        <w:rPr>
          <w:color w:val="1D1D1D"/>
        </w:rPr>
        <w:t>.</w:t>
      </w:r>
      <w:r w:rsidR="00217649" w:rsidRPr="00FD27CC">
        <w:rPr>
          <w:color w:val="1D1D1D"/>
        </w:rPr>
        <w:t>5</w:t>
      </w:r>
      <w:r w:rsidR="00D257AD" w:rsidRPr="00FD27CC">
        <w:rPr>
          <w:color w:val="1D1D1D"/>
        </w:rPr>
        <w:t xml:space="preserve">. </w:t>
      </w:r>
      <w:r w:rsidR="00FE3DD6" w:rsidRPr="00FD27CC">
        <w:rPr>
          <w:color w:val="1D1D1D"/>
        </w:rPr>
        <w:tab/>
      </w:r>
      <w:r w:rsidR="00CB4B80" w:rsidRPr="00FD27CC">
        <w:rPr>
          <w:color w:val="1D1D1D"/>
        </w:rPr>
        <w:t xml:space="preserve">Организатор определяет участников Акции путем формирования реестров единых </w:t>
      </w:r>
      <w:r w:rsidR="00CB4B80" w:rsidRPr="00FD27CC">
        <w:t xml:space="preserve">лицевых счетов </w:t>
      </w:r>
      <w:r w:rsidR="00281BAA" w:rsidRPr="00FD27CC">
        <w:t xml:space="preserve">клиентов </w:t>
      </w:r>
      <w:r w:rsidR="00CB4B80" w:rsidRPr="00FD27CC">
        <w:rPr>
          <w:color w:val="1D1D1D"/>
        </w:rPr>
        <w:t xml:space="preserve">с учетом положений пп. 2.2.-2.4. Сведения </w:t>
      </w:r>
      <w:r w:rsidR="00281BAA" w:rsidRPr="00FD27CC">
        <w:rPr>
          <w:color w:val="1D1D1D"/>
        </w:rPr>
        <w:t>для реестра</w:t>
      </w:r>
      <w:r w:rsidR="00CB4B80" w:rsidRPr="00FD27CC">
        <w:rPr>
          <w:color w:val="1D1D1D"/>
        </w:rPr>
        <w:t xml:space="preserve"> Организатор получает из своего автоматизированного программного комплекса, в котором осуществляется учет и расчеты (начисление, поступление оплат).</w:t>
      </w:r>
      <w:bookmarkStart w:id="8" w:name="_Hlk117666682"/>
    </w:p>
    <w:bookmarkEnd w:id="8"/>
    <w:p w:rsidR="00D257AD" w:rsidRPr="00FD27CC" w:rsidRDefault="00523E6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FD27CC">
        <w:t>2.</w:t>
      </w:r>
      <w:r w:rsidR="00217649" w:rsidRPr="00FD27CC">
        <w:t>6</w:t>
      </w:r>
      <w:r w:rsidRPr="00FD27CC">
        <w:t xml:space="preserve">. </w:t>
      </w:r>
      <w:r w:rsidR="008F68A9" w:rsidRPr="00FD27CC">
        <w:t>Расчеты каких-либо реестров по иным источникам</w:t>
      </w:r>
      <w:r w:rsidR="00DA3408" w:rsidRPr="00FD27CC">
        <w:t>,</w:t>
      </w:r>
      <w:r w:rsidR="008F68A9" w:rsidRPr="00FD27CC">
        <w:t xml:space="preserve"> уведомлени</w:t>
      </w:r>
      <w:r w:rsidR="00DA3408" w:rsidRPr="00FD27CC">
        <w:t>я</w:t>
      </w:r>
      <w:r w:rsidR="008F68A9" w:rsidRPr="00FD27CC">
        <w:t xml:space="preserve"> </w:t>
      </w:r>
      <w:r w:rsidR="00281BAA" w:rsidRPr="00FD27CC">
        <w:t>клиентов</w:t>
      </w:r>
      <w:r w:rsidR="008F68A9" w:rsidRPr="00FD27CC">
        <w:t xml:space="preserve"> </w:t>
      </w:r>
      <w:r w:rsidR="002C15A3" w:rsidRPr="00FD27CC">
        <w:t xml:space="preserve">об участии в Акции </w:t>
      </w:r>
      <w:bookmarkStart w:id="9" w:name="_Hlk117666782"/>
      <w:r w:rsidR="00DA3408" w:rsidRPr="00FD27CC">
        <w:t xml:space="preserve">и размещение данных об участниках Акции на сайте Организатора </w:t>
      </w:r>
      <w:r w:rsidR="008F68A9" w:rsidRPr="00FD27CC">
        <w:t>до формирования реестра по п.2.</w:t>
      </w:r>
      <w:r w:rsidR="00CB4B80" w:rsidRPr="00FD27CC">
        <w:t>5.</w:t>
      </w:r>
      <w:r w:rsidR="008F68A9" w:rsidRPr="00FD27CC">
        <w:t xml:space="preserve"> не допуска</w:t>
      </w:r>
      <w:r w:rsidR="002D17EA" w:rsidRPr="00FD27CC">
        <w:t>ю</w:t>
      </w:r>
      <w:r w:rsidR="008F68A9" w:rsidRPr="00FD27CC">
        <w:t>тся</w:t>
      </w:r>
      <w:bookmarkEnd w:id="9"/>
      <w:r w:rsidR="008F68A9" w:rsidRPr="00FD27CC">
        <w:t>.</w:t>
      </w:r>
    </w:p>
    <w:p w:rsidR="00DA3408" w:rsidRPr="00FD27CC" w:rsidRDefault="00DA3408" w:rsidP="009963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t xml:space="preserve">2.7. </w:t>
      </w:r>
      <w:r w:rsidRPr="00FD27CC">
        <w:rPr>
          <w:color w:val="1D1D1D"/>
        </w:rPr>
        <w:t xml:space="preserve">В случае если </w:t>
      </w:r>
      <w:r w:rsidR="00B61010" w:rsidRPr="00FD27CC">
        <w:rPr>
          <w:color w:val="1D1D1D"/>
        </w:rPr>
        <w:t>победителем становится</w:t>
      </w:r>
      <w:r w:rsidRPr="00FD27CC">
        <w:rPr>
          <w:color w:val="1D1D1D"/>
        </w:rPr>
        <w:t xml:space="preserve"> </w:t>
      </w:r>
      <w:r w:rsidR="00281BAA" w:rsidRPr="00FD27CC">
        <w:rPr>
          <w:color w:val="1D1D1D"/>
        </w:rPr>
        <w:t>клиент с единым</w:t>
      </w:r>
      <w:r w:rsidR="00186F55" w:rsidRPr="00FD27CC">
        <w:rPr>
          <w:color w:val="1D1D1D"/>
        </w:rPr>
        <w:t xml:space="preserve"> </w:t>
      </w:r>
      <w:r w:rsidRPr="00FD27CC">
        <w:rPr>
          <w:color w:val="1D1D1D"/>
        </w:rPr>
        <w:t>лицев</w:t>
      </w:r>
      <w:r w:rsidR="00186F55" w:rsidRPr="00FD27CC">
        <w:rPr>
          <w:color w:val="1D1D1D"/>
        </w:rPr>
        <w:t>ым</w:t>
      </w:r>
      <w:r w:rsidRPr="00FD27CC">
        <w:rPr>
          <w:color w:val="1D1D1D"/>
        </w:rPr>
        <w:t xml:space="preserve"> счет</w:t>
      </w:r>
      <w:r w:rsidR="00186F55" w:rsidRPr="00FD27CC">
        <w:rPr>
          <w:color w:val="1D1D1D"/>
        </w:rPr>
        <w:t>ом</w:t>
      </w:r>
      <w:r w:rsidR="00B61010" w:rsidRPr="00FD27CC">
        <w:rPr>
          <w:color w:val="1D1D1D"/>
        </w:rPr>
        <w:t>, открыты</w:t>
      </w:r>
      <w:r w:rsidR="00186F55" w:rsidRPr="00FD27CC">
        <w:rPr>
          <w:color w:val="1D1D1D"/>
        </w:rPr>
        <w:t>м</w:t>
      </w:r>
      <w:r w:rsidR="00B61010" w:rsidRPr="00FD27CC">
        <w:rPr>
          <w:color w:val="1D1D1D"/>
        </w:rPr>
        <w:t xml:space="preserve"> для жилого помещения, которое</w:t>
      </w:r>
      <w:r w:rsidRPr="00FD27CC">
        <w:rPr>
          <w:color w:val="1D1D1D"/>
        </w:rPr>
        <w:t xml:space="preserve"> </w:t>
      </w:r>
      <w:r w:rsidR="00B61010" w:rsidRPr="00FD27CC">
        <w:rPr>
          <w:color w:val="1D1D1D"/>
        </w:rPr>
        <w:t>принадлежит на праве общей собственности нескольким лицам (совместная либо долевая собственность)</w:t>
      </w:r>
      <w:r w:rsidRPr="00FD27CC">
        <w:rPr>
          <w:color w:val="1D1D1D"/>
        </w:rPr>
        <w:t xml:space="preserve">, то </w:t>
      </w:r>
      <w:r w:rsidR="00B61010" w:rsidRPr="00FD27CC">
        <w:rPr>
          <w:color w:val="1D1D1D"/>
        </w:rPr>
        <w:t xml:space="preserve">приз вручается </w:t>
      </w:r>
      <w:r w:rsidR="00B66A2C" w:rsidRPr="00FD27CC">
        <w:rPr>
          <w:color w:val="1D1D1D"/>
        </w:rPr>
        <w:t>клиенту</w:t>
      </w:r>
      <w:r w:rsidR="00B61010" w:rsidRPr="00FD27CC">
        <w:rPr>
          <w:color w:val="1D1D1D"/>
        </w:rPr>
        <w:t>, на имя которого открыт лицевой счет</w:t>
      </w:r>
      <w:r w:rsidRPr="00FD27CC">
        <w:rPr>
          <w:color w:val="1D1D1D"/>
        </w:rPr>
        <w:t>. Споры между собственниками по настоящему пункту Организатор не рассматривает. Аналогично настоящ</w:t>
      </w:r>
      <w:r w:rsidR="00B61010" w:rsidRPr="00FD27CC">
        <w:rPr>
          <w:color w:val="1D1D1D"/>
        </w:rPr>
        <w:t>ий</w:t>
      </w:r>
      <w:r w:rsidRPr="00FD27CC">
        <w:rPr>
          <w:color w:val="1D1D1D"/>
        </w:rPr>
        <w:t xml:space="preserve"> пункт действует в отношении нанимателей помещений.</w:t>
      </w:r>
    </w:p>
    <w:p w:rsidR="00BB65A5" w:rsidRPr="00FD27CC" w:rsidRDefault="00E57300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2</w:t>
      </w:r>
      <w:r w:rsidR="00D257AD" w:rsidRPr="00FD27CC">
        <w:rPr>
          <w:color w:val="1D1D1D"/>
        </w:rPr>
        <w:t>.</w:t>
      </w:r>
      <w:r w:rsidR="00996391" w:rsidRPr="00FD27CC">
        <w:rPr>
          <w:color w:val="1D1D1D"/>
        </w:rPr>
        <w:t>8</w:t>
      </w:r>
      <w:r w:rsidR="00D257AD" w:rsidRPr="00FD27CC">
        <w:rPr>
          <w:color w:val="1D1D1D"/>
        </w:rPr>
        <w:t xml:space="preserve">. Письменный договор на участие в Акции не оформляется. </w:t>
      </w:r>
      <w:r w:rsidR="00B66A2C" w:rsidRPr="00FD27CC">
        <w:rPr>
          <w:color w:val="1D1D1D"/>
        </w:rPr>
        <w:t>Клиент</w:t>
      </w:r>
      <w:r w:rsidRPr="00FD27CC">
        <w:rPr>
          <w:color w:val="1D1D1D"/>
        </w:rPr>
        <w:t xml:space="preserve"> </w:t>
      </w:r>
      <w:r w:rsidR="00BB65A5" w:rsidRPr="00FD27CC">
        <w:rPr>
          <w:color w:val="1D1D1D"/>
        </w:rPr>
        <w:t xml:space="preserve">автоматически </w:t>
      </w:r>
      <w:r w:rsidR="00D257AD" w:rsidRPr="00FD27CC">
        <w:rPr>
          <w:color w:val="1D1D1D"/>
        </w:rPr>
        <w:t>становится участником Акции с момента выполнени</w:t>
      </w:r>
      <w:r w:rsidR="00604A25" w:rsidRPr="00FD27CC">
        <w:rPr>
          <w:color w:val="1D1D1D"/>
        </w:rPr>
        <w:t>я</w:t>
      </w:r>
      <w:r w:rsidR="00D257AD" w:rsidRPr="00FD27CC">
        <w:rPr>
          <w:color w:val="1D1D1D"/>
        </w:rPr>
        <w:t xml:space="preserve"> условий настоящ</w:t>
      </w:r>
      <w:r w:rsidR="004D38DA" w:rsidRPr="00FD27CC">
        <w:rPr>
          <w:color w:val="1D1D1D"/>
        </w:rPr>
        <w:t xml:space="preserve">их </w:t>
      </w:r>
      <w:r w:rsidRPr="00FD27CC">
        <w:rPr>
          <w:color w:val="1D1D1D"/>
        </w:rPr>
        <w:t>Правил</w:t>
      </w:r>
      <w:r w:rsidR="00BB65A5" w:rsidRPr="00FD27CC">
        <w:rPr>
          <w:color w:val="1D1D1D"/>
        </w:rPr>
        <w:t>.</w:t>
      </w:r>
    </w:p>
    <w:p w:rsidR="00D257AD" w:rsidRPr="00FD27CC" w:rsidRDefault="00541386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2</w:t>
      </w:r>
      <w:r w:rsidR="00D257AD" w:rsidRPr="00FD27CC">
        <w:rPr>
          <w:color w:val="1D1D1D"/>
        </w:rPr>
        <w:t>.</w:t>
      </w:r>
      <w:r w:rsidR="00996391" w:rsidRPr="00FD27CC">
        <w:rPr>
          <w:color w:val="1D1D1D"/>
        </w:rPr>
        <w:t>9</w:t>
      </w:r>
      <w:r w:rsidR="00D257AD" w:rsidRPr="00FD27CC">
        <w:rPr>
          <w:color w:val="1D1D1D"/>
        </w:rPr>
        <w:t xml:space="preserve">. Предварительной заявки </w:t>
      </w:r>
      <w:r w:rsidR="00B66A2C" w:rsidRPr="00FD27CC">
        <w:rPr>
          <w:color w:val="1D1D1D"/>
        </w:rPr>
        <w:t>клиентов</w:t>
      </w:r>
      <w:r w:rsidR="00D257AD" w:rsidRPr="00FD27CC">
        <w:rPr>
          <w:color w:val="1D1D1D"/>
        </w:rPr>
        <w:t xml:space="preserve"> на участие в Акции не требуется.</w:t>
      </w:r>
    </w:p>
    <w:p w:rsidR="00D9745B" w:rsidRPr="00FD27CC" w:rsidRDefault="00D9745B" w:rsidP="00345B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</w:p>
    <w:p w:rsidR="00D257AD" w:rsidRPr="00FD27CC" w:rsidRDefault="00D257AD" w:rsidP="005C2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color w:val="1D1D1D"/>
        </w:rPr>
      </w:pPr>
      <w:r w:rsidRPr="00FD27CC">
        <w:rPr>
          <w:b/>
          <w:bCs/>
          <w:color w:val="1D1D1D"/>
          <w:bdr w:val="none" w:sz="0" w:space="0" w:color="auto" w:frame="1"/>
        </w:rPr>
        <w:t xml:space="preserve">ПОРЯДОК ПРОВЕДЕНИЯ </w:t>
      </w:r>
      <w:r w:rsidR="00064B21" w:rsidRPr="00FD27CC">
        <w:rPr>
          <w:b/>
          <w:bCs/>
          <w:color w:val="1D1D1D"/>
          <w:bdr w:val="none" w:sz="0" w:space="0" w:color="auto" w:frame="1"/>
        </w:rPr>
        <w:t xml:space="preserve">АКЦИИ 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996391" w:rsidRPr="00FD27CC" w:rsidRDefault="00996391" w:rsidP="009963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bookmarkStart w:id="10" w:name="_Hlk117666891"/>
      <w:r w:rsidRPr="00FD27CC">
        <w:rPr>
          <w:color w:val="1D1D1D"/>
        </w:rPr>
        <w:t>3.1. Определение Победителей Акции осуществляется Организатором в следующем порядке. Организатор:</w:t>
      </w:r>
    </w:p>
    <w:p w:rsidR="00996391" w:rsidRPr="00FD27CC" w:rsidRDefault="00996391" w:rsidP="0099639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- не позднее </w:t>
      </w:r>
      <w:r w:rsidR="00D618F7" w:rsidRPr="00FD27CC">
        <w:rPr>
          <w:color w:val="1D1D1D"/>
        </w:rPr>
        <w:t>2</w:t>
      </w:r>
      <w:r w:rsidR="00641890" w:rsidRPr="00FD27CC">
        <w:rPr>
          <w:color w:val="1D1D1D"/>
        </w:rPr>
        <w:t>5</w:t>
      </w:r>
      <w:r w:rsidRPr="00FD27CC">
        <w:rPr>
          <w:color w:val="1D1D1D"/>
        </w:rPr>
        <w:t>.01.202</w:t>
      </w:r>
      <w:r w:rsidR="00B66A2C" w:rsidRPr="00FD27CC">
        <w:rPr>
          <w:color w:val="1D1D1D"/>
        </w:rPr>
        <w:t>4</w:t>
      </w:r>
      <w:r w:rsidRPr="00FD27CC">
        <w:rPr>
          <w:color w:val="1D1D1D"/>
        </w:rPr>
        <w:t xml:space="preserve"> г. формирует реестр единых лицевых счетов </w:t>
      </w:r>
      <w:r w:rsidR="00B66A2C" w:rsidRPr="00FD27CC">
        <w:rPr>
          <w:color w:val="1D1D1D"/>
        </w:rPr>
        <w:t>клиентов</w:t>
      </w:r>
      <w:r w:rsidRPr="00FD27CC">
        <w:rPr>
          <w:color w:val="1D1D1D"/>
        </w:rPr>
        <w:t>, указанный в п. 2 настоящих Правил;</w:t>
      </w:r>
    </w:p>
    <w:p w:rsidR="00996391" w:rsidRPr="00FD27CC" w:rsidRDefault="00996391" w:rsidP="0099639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  <w:r w:rsidRPr="00FD27CC">
        <w:rPr>
          <w:color w:val="1D1D1D"/>
        </w:rPr>
        <w:lastRenderedPageBreak/>
        <w:t xml:space="preserve">- не позднее </w:t>
      </w:r>
      <w:r w:rsidR="0053542F" w:rsidRPr="00FD27CC">
        <w:rPr>
          <w:color w:val="1D1D1D"/>
        </w:rPr>
        <w:t>0</w:t>
      </w:r>
      <w:r w:rsidR="00C410EE" w:rsidRPr="00FD27CC">
        <w:rPr>
          <w:color w:val="1D1D1D"/>
        </w:rPr>
        <w:t>9</w:t>
      </w:r>
      <w:r w:rsidR="0053542F" w:rsidRPr="00FD27CC">
        <w:rPr>
          <w:color w:val="1D1D1D"/>
        </w:rPr>
        <w:t>.02</w:t>
      </w:r>
      <w:r w:rsidRPr="00FD27CC">
        <w:rPr>
          <w:color w:val="1D1D1D"/>
        </w:rPr>
        <w:t>.202</w:t>
      </w:r>
      <w:r w:rsidR="00B66A2C" w:rsidRPr="00FD27CC">
        <w:rPr>
          <w:color w:val="1D1D1D"/>
        </w:rPr>
        <w:t>4</w:t>
      </w:r>
      <w:r w:rsidRPr="00FD27CC">
        <w:rPr>
          <w:color w:val="1D1D1D"/>
        </w:rPr>
        <w:t xml:space="preserve"> г. проводит розыгрыш </w:t>
      </w:r>
      <w:r w:rsidR="00676D7A" w:rsidRPr="00FD27CC">
        <w:rPr>
          <w:color w:val="1D1D1D"/>
        </w:rPr>
        <w:t xml:space="preserve">в режиме онлайн-трансляции на официальных страницах </w:t>
      </w:r>
      <w:r w:rsidR="00FF0248" w:rsidRPr="00FD27CC">
        <w:rPr>
          <w:color w:val="1D1D1D"/>
        </w:rPr>
        <w:t xml:space="preserve">компании в </w:t>
      </w:r>
      <w:r w:rsidR="00676D7A" w:rsidRPr="00FD27CC">
        <w:rPr>
          <w:color w:val="1D1D1D"/>
        </w:rPr>
        <w:t>соцсет</w:t>
      </w:r>
      <w:r w:rsidR="00FF0248" w:rsidRPr="00FD27CC">
        <w:rPr>
          <w:color w:val="1D1D1D"/>
        </w:rPr>
        <w:t>ях</w:t>
      </w:r>
      <w:r w:rsidR="00676D7A" w:rsidRPr="00FD27CC">
        <w:rPr>
          <w:color w:val="1D1D1D"/>
        </w:rPr>
        <w:t xml:space="preserve"> и</w:t>
      </w:r>
      <w:r w:rsidR="00FF0248" w:rsidRPr="00FD27CC">
        <w:rPr>
          <w:color w:val="1D1D1D"/>
        </w:rPr>
        <w:t>ли</w:t>
      </w:r>
      <w:r w:rsidR="00676D7A" w:rsidRPr="00FD27CC">
        <w:rPr>
          <w:color w:val="1D1D1D"/>
        </w:rPr>
        <w:t xml:space="preserve"> на сайте </w:t>
      </w:r>
      <w:r w:rsidR="009E3810" w:rsidRPr="00FD27CC">
        <w:rPr>
          <w:color w:val="1D1D1D"/>
          <w:lang w:val="en-US"/>
        </w:rPr>
        <w:t>www</w:t>
      </w:r>
      <w:r w:rsidR="009E3810" w:rsidRPr="00FD27CC">
        <w:rPr>
          <w:color w:val="1D1D1D"/>
        </w:rPr>
        <w:t>.</w:t>
      </w:r>
      <w:r w:rsidR="00676D7A" w:rsidRPr="00FD27CC">
        <w:rPr>
          <w:color w:val="1D1D1D"/>
        </w:rPr>
        <w:t>1</w:t>
      </w:r>
      <w:proofErr w:type="spellStart"/>
      <w:r w:rsidR="00676D7A" w:rsidRPr="00FD27CC">
        <w:rPr>
          <w:color w:val="1D1D1D"/>
          <w:lang w:val="en-US"/>
        </w:rPr>
        <w:t>obl</w:t>
      </w:r>
      <w:proofErr w:type="spellEnd"/>
      <w:r w:rsidR="00676D7A" w:rsidRPr="00FD27CC">
        <w:rPr>
          <w:color w:val="1D1D1D"/>
        </w:rPr>
        <w:t>.</w:t>
      </w:r>
      <w:r w:rsidR="00676D7A" w:rsidRPr="00FD27CC">
        <w:rPr>
          <w:color w:val="1D1D1D"/>
          <w:lang w:val="en-US"/>
        </w:rPr>
        <w:t>ru</w:t>
      </w:r>
      <w:r w:rsidR="00624864" w:rsidRPr="00FD27CC">
        <w:rPr>
          <w:color w:val="1D1D1D"/>
        </w:rPr>
        <w:t>,</w:t>
      </w:r>
      <w:r w:rsidR="00676D7A" w:rsidRPr="00FD27CC">
        <w:rPr>
          <w:color w:val="1D1D1D"/>
        </w:rPr>
        <w:t xml:space="preserve"> </w:t>
      </w:r>
      <w:r w:rsidRPr="00FD27CC">
        <w:rPr>
          <w:color w:val="1D1D1D"/>
        </w:rPr>
        <w:t>с помощью генератора случайных чисел определяет 3</w:t>
      </w:r>
      <w:r w:rsidR="004511B9" w:rsidRPr="00FD27CC">
        <w:rPr>
          <w:color w:val="1D1D1D"/>
        </w:rPr>
        <w:t>3</w:t>
      </w:r>
      <w:r w:rsidRPr="00FD27CC">
        <w:rPr>
          <w:color w:val="1D1D1D"/>
        </w:rPr>
        <w:t xml:space="preserve"> победител</w:t>
      </w:r>
      <w:r w:rsidR="004511B9" w:rsidRPr="00FD27CC">
        <w:rPr>
          <w:color w:val="1D1D1D"/>
        </w:rPr>
        <w:t>я</w:t>
      </w:r>
      <w:r w:rsidR="00B66A2C" w:rsidRPr="00FD27CC">
        <w:rPr>
          <w:color w:val="1D1D1D"/>
        </w:rPr>
        <w:t>;</w:t>
      </w:r>
    </w:p>
    <w:p w:rsidR="00B66A2C" w:rsidRPr="00FD27CC" w:rsidRDefault="00B66A2C" w:rsidP="00996391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- не позднее </w:t>
      </w:r>
      <w:r w:rsidR="00FF0248" w:rsidRPr="00FD27CC">
        <w:rPr>
          <w:color w:val="1D1D1D"/>
        </w:rPr>
        <w:t>12</w:t>
      </w:r>
      <w:r w:rsidRPr="00FD27CC">
        <w:rPr>
          <w:color w:val="1D1D1D"/>
        </w:rPr>
        <w:t xml:space="preserve">.02.2024 г. оформляет протокол. </w:t>
      </w:r>
    </w:p>
    <w:p w:rsidR="00996391" w:rsidRPr="00FD27CC" w:rsidRDefault="00996391" w:rsidP="0099639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3.2. На официальном сайте </w:t>
      </w:r>
      <w:r w:rsidR="00676D7A" w:rsidRPr="00FD27CC">
        <w:rPr>
          <w:color w:val="1D1D1D"/>
        </w:rPr>
        <w:t>Организатора</w:t>
      </w:r>
      <w:r w:rsidRPr="00FD27CC">
        <w:rPr>
          <w:color w:val="1D1D1D"/>
        </w:rPr>
        <w:t xml:space="preserve"> размещается информация о </w:t>
      </w:r>
      <w:r w:rsidR="001B1CFF" w:rsidRPr="00FD27CC">
        <w:rPr>
          <w:color w:val="1D1D1D"/>
        </w:rPr>
        <w:t xml:space="preserve">выигравших </w:t>
      </w:r>
      <w:r w:rsidR="00FB6FAC" w:rsidRPr="00FD27CC">
        <w:rPr>
          <w:color w:val="1D1D1D"/>
        </w:rPr>
        <w:t>лицевых счетах</w:t>
      </w:r>
      <w:r w:rsidR="001B1CFF" w:rsidRPr="00FD27CC">
        <w:rPr>
          <w:color w:val="1D1D1D"/>
        </w:rPr>
        <w:t xml:space="preserve"> </w:t>
      </w:r>
      <w:r w:rsidR="00B66A2C" w:rsidRPr="00FD27CC">
        <w:rPr>
          <w:color w:val="1D1D1D"/>
        </w:rPr>
        <w:t>клиентов</w:t>
      </w:r>
      <w:r w:rsidRPr="00FD27CC">
        <w:rPr>
          <w:color w:val="1D1D1D"/>
        </w:rPr>
        <w:t xml:space="preserve"> и протокол, в СМИ – информация </w:t>
      </w:r>
      <w:r w:rsidR="00843BDE" w:rsidRPr="00FD27CC">
        <w:rPr>
          <w:color w:val="1D1D1D"/>
        </w:rPr>
        <w:t>о выигравших лицевых счетах клиентов</w:t>
      </w:r>
      <w:r w:rsidRPr="00FD27CC">
        <w:rPr>
          <w:color w:val="1D1D1D"/>
        </w:rPr>
        <w:t xml:space="preserve">. Информация о точном времени проведения розыгрыша размещается Организатором на официальном сайте компании </w:t>
      </w:r>
      <w:r w:rsidR="009E3810" w:rsidRPr="00FD27CC">
        <w:rPr>
          <w:color w:val="1D1D1D"/>
          <w:lang w:val="en-US"/>
        </w:rPr>
        <w:t>www</w:t>
      </w:r>
      <w:r w:rsidR="009E3810" w:rsidRPr="00FD27CC">
        <w:rPr>
          <w:color w:val="1D1D1D"/>
        </w:rPr>
        <w:t>.</w:t>
      </w:r>
      <w:r w:rsidRPr="00FD27CC">
        <w:rPr>
          <w:bCs/>
          <w:color w:val="1D1D1D"/>
          <w:bdr w:val="none" w:sz="0" w:space="0" w:color="auto" w:frame="1"/>
          <w:lang w:val="en-US"/>
        </w:rPr>
        <w:t>uralsbyt</w:t>
      </w:r>
      <w:r w:rsidRPr="00FD27CC">
        <w:rPr>
          <w:bCs/>
          <w:color w:val="1D1D1D"/>
          <w:bdr w:val="none" w:sz="0" w:space="0" w:color="auto" w:frame="1"/>
        </w:rPr>
        <w:t>.</w:t>
      </w:r>
      <w:r w:rsidRPr="00FD27CC">
        <w:rPr>
          <w:bCs/>
          <w:color w:val="1D1D1D"/>
          <w:bdr w:val="none" w:sz="0" w:space="0" w:color="auto" w:frame="1"/>
          <w:lang w:val="en-US"/>
        </w:rPr>
        <w:t>ru</w:t>
      </w:r>
      <w:r w:rsidRPr="00FD27CC">
        <w:rPr>
          <w:bCs/>
          <w:color w:val="1D1D1D"/>
          <w:bdr w:val="none" w:sz="0" w:space="0" w:color="auto" w:frame="1"/>
        </w:rPr>
        <w:t xml:space="preserve"> </w:t>
      </w:r>
      <w:r w:rsidR="00483B9C" w:rsidRPr="00FD27CC">
        <w:rPr>
          <w:bCs/>
          <w:color w:val="1D1D1D"/>
          <w:bdr w:val="none" w:sz="0" w:space="0" w:color="auto" w:frame="1"/>
        </w:rPr>
        <w:t>и на официальных страницах Организатора в соцсетях</w:t>
      </w:r>
      <w:r w:rsidR="00483B9C" w:rsidRPr="00FD27CC">
        <w:rPr>
          <w:color w:val="1D1D1D"/>
        </w:rPr>
        <w:t xml:space="preserve"> </w:t>
      </w:r>
      <w:r w:rsidRPr="00FD27CC">
        <w:rPr>
          <w:color w:val="1D1D1D"/>
        </w:rPr>
        <w:t>за три дня до розыгрыша.</w:t>
      </w:r>
    </w:p>
    <w:bookmarkEnd w:id="10"/>
    <w:p w:rsidR="004D38DA" w:rsidRPr="00FD27CC" w:rsidRDefault="004D38DA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D257AD" w:rsidP="005C2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color w:val="1D1D1D"/>
        </w:rPr>
      </w:pPr>
      <w:r w:rsidRPr="00FD27CC">
        <w:rPr>
          <w:b/>
          <w:bCs/>
          <w:color w:val="1D1D1D"/>
          <w:bdr w:val="none" w:sz="0" w:space="0" w:color="auto" w:frame="1"/>
        </w:rPr>
        <w:t xml:space="preserve">ПОРЯДОК </w:t>
      </w:r>
      <w:r w:rsidR="00064B21" w:rsidRPr="00FD27CC">
        <w:rPr>
          <w:b/>
          <w:bCs/>
          <w:color w:val="1D1D1D"/>
          <w:bdr w:val="none" w:sz="0" w:space="0" w:color="auto" w:frame="1"/>
        </w:rPr>
        <w:t>ДОВЕДЕНИЯ РЕЗУЛЬТАТОВ АКЦИИ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4F66" w:rsidRPr="00FD27CC" w:rsidRDefault="00D24F66" w:rsidP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bookmarkStart w:id="11" w:name="_Hlk117666999"/>
      <w:r w:rsidRPr="00FD27CC">
        <w:rPr>
          <w:color w:val="1D1D1D"/>
        </w:rPr>
        <w:t xml:space="preserve">4.1. Информация о результатах розыгрыша Акции размещается на официальном сайте Организатора </w:t>
      </w:r>
      <w:r w:rsidRPr="00FD27CC">
        <w:rPr>
          <w:bCs/>
          <w:color w:val="1D1D1D"/>
          <w:bdr w:val="none" w:sz="0" w:space="0" w:color="auto" w:frame="1"/>
        </w:rPr>
        <w:t xml:space="preserve">в течение </w:t>
      </w:r>
      <w:r w:rsidR="00B66A2C" w:rsidRPr="00FD27CC">
        <w:rPr>
          <w:bCs/>
          <w:color w:val="1D1D1D"/>
          <w:bdr w:val="none" w:sz="0" w:space="0" w:color="auto" w:frame="1"/>
        </w:rPr>
        <w:t>3</w:t>
      </w:r>
      <w:r w:rsidR="00F608D4" w:rsidRPr="00FD27CC">
        <w:rPr>
          <w:bCs/>
          <w:color w:val="1D1D1D"/>
          <w:bdr w:val="none" w:sz="0" w:space="0" w:color="auto" w:frame="1"/>
        </w:rPr>
        <w:t xml:space="preserve"> </w:t>
      </w:r>
      <w:r w:rsidRPr="00FD27CC">
        <w:rPr>
          <w:bCs/>
          <w:color w:val="1D1D1D"/>
          <w:bdr w:val="none" w:sz="0" w:space="0" w:color="auto" w:frame="1"/>
        </w:rPr>
        <w:t>(</w:t>
      </w:r>
      <w:r w:rsidR="00B66A2C" w:rsidRPr="00FD27CC">
        <w:rPr>
          <w:bCs/>
          <w:color w:val="1D1D1D"/>
          <w:bdr w:val="none" w:sz="0" w:space="0" w:color="auto" w:frame="1"/>
        </w:rPr>
        <w:t>трех</w:t>
      </w:r>
      <w:r w:rsidRPr="00FD27CC">
        <w:rPr>
          <w:bCs/>
          <w:color w:val="1D1D1D"/>
          <w:bdr w:val="none" w:sz="0" w:space="0" w:color="auto" w:frame="1"/>
        </w:rPr>
        <w:t>) рабочих дней</w:t>
      </w:r>
      <w:r w:rsidRPr="00FD27CC">
        <w:rPr>
          <w:color w:val="1D1D1D"/>
        </w:rPr>
        <w:t xml:space="preserve"> со </w:t>
      </w:r>
      <w:r w:rsidR="004511B9" w:rsidRPr="00FD27CC">
        <w:rPr>
          <w:color w:val="1D1D1D"/>
        </w:rPr>
        <w:t>оформления протокола</w:t>
      </w:r>
      <w:r w:rsidRPr="00FD27CC">
        <w:rPr>
          <w:color w:val="1D1D1D"/>
        </w:rPr>
        <w:t>.</w:t>
      </w:r>
    </w:p>
    <w:p w:rsidR="002A5D80" w:rsidRPr="00FD27CC" w:rsidRDefault="00D24F66" w:rsidP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4.2. Организатор сообщает победителям Акции о выигрыше </w:t>
      </w:r>
      <w:r w:rsidRPr="00FD27CC">
        <w:rPr>
          <w:bCs/>
          <w:color w:val="1D1D1D"/>
          <w:bdr w:val="none" w:sz="0" w:space="0" w:color="auto" w:frame="1"/>
        </w:rPr>
        <w:t xml:space="preserve">в течение </w:t>
      </w:r>
      <w:r w:rsidR="004C1531" w:rsidRPr="00FD27CC">
        <w:rPr>
          <w:bCs/>
          <w:color w:val="1D1D1D"/>
          <w:bdr w:val="none" w:sz="0" w:space="0" w:color="auto" w:frame="1"/>
        </w:rPr>
        <w:t>5</w:t>
      </w:r>
      <w:r w:rsidRPr="00FD27CC">
        <w:rPr>
          <w:bCs/>
          <w:color w:val="1D1D1D"/>
          <w:bdr w:val="none" w:sz="0" w:space="0" w:color="auto" w:frame="1"/>
        </w:rPr>
        <w:t xml:space="preserve"> (</w:t>
      </w:r>
      <w:r w:rsidR="00E66F1F" w:rsidRPr="00FD27CC">
        <w:rPr>
          <w:bCs/>
          <w:color w:val="1D1D1D"/>
          <w:bdr w:val="none" w:sz="0" w:space="0" w:color="auto" w:frame="1"/>
        </w:rPr>
        <w:t>пяти</w:t>
      </w:r>
      <w:r w:rsidRPr="00FD27CC">
        <w:rPr>
          <w:bCs/>
          <w:color w:val="1D1D1D"/>
          <w:bdr w:val="none" w:sz="0" w:space="0" w:color="auto" w:frame="1"/>
        </w:rPr>
        <w:t>) рабочих дней</w:t>
      </w:r>
      <w:r w:rsidRPr="00FD27CC">
        <w:rPr>
          <w:color w:val="1D1D1D"/>
        </w:rPr>
        <w:t xml:space="preserve"> с даты </w:t>
      </w:r>
      <w:r w:rsidR="004511B9" w:rsidRPr="00FD27CC">
        <w:rPr>
          <w:color w:val="1D1D1D"/>
        </w:rPr>
        <w:t>оформления протокола</w:t>
      </w:r>
      <w:r w:rsidR="005E3F84" w:rsidRPr="00FD27CC">
        <w:rPr>
          <w:color w:val="1D1D1D"/>
        </w:rPr>
        <w:t xml:space="preserve"> через: уведомление в </w:t>
      </w:r>
      <w:r w:rsidR="005E3F84" w:rsidRPr="00FD27CC">
        <w:rPr>
          <w:color w:val="1D1D1D"/>
          <w:lang w:val="en-US"/>
        </w:rPr>
        <w:t>Viber</w:t>
      </w:r>
      <w:r w:rsidR="005E3F84" w:rsidRPr="00FD27CC">
        <w:rPr>
          <w:color w:val="1D1D1D"/>
        </w:rPr>
        <w:t>, оповещение в личном кабинете</w:t>
      </w:r>
      <w:r w:rsidR="00627B27" w:rsidRPr="00FD27CC">
        <w:rPr>
          <w:color w:val="1D1D1D"/>
        </w:rPr>
        <w:t>, по электронной почте</w:t>
      </w:r>
      <w:r w:rsidR="00B87D3D" w:rsidRPr="00FD27CC">
        <w:rPr>
          <w:color w:val="1D1D1D"/>
        </w:rPr>
        <w:t xml:space="preserve">. </w:t>
      </w:r>
    </w:p>
    <w:p w:rsidR="00D24F66" w:rsidRPr="00FD27CC" w:rsidRDefault="00D24F66" w:rsidP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4.3. Выдача </w:t>
      </w:r>
      <w:r w:rsidR="004511B9" w:rsidRPr="00FD27CC">
        <w:rPr>
          <w:color w:val="1D1D1D"/>
        </w:rPr>
        <w:t xml:space="preserve">комбинированных </w:t>
      </w:r>
      <w:r w:rsidR="00DE7AF9" w:rsidRPr="00FD27CC">
        <w:rPr>
          <w:color w:val="1D1D1D"/>
        </w:rPr>
        <w:t>призов</w:t>
      </w:r>
      <w:r w:rsidRPr="00FD27CC">
        <w:rPr>
          <w:color w:val="1D1D1D"/>
        </w:rPr>
        <w:t xml:space="preserve"> </w:t>
      </w:r>
      <w:r w:rsidR="00843BDE" w:rsidRPr="00FD27CC">
        <w:rPr>
          <w:color w:val="1D1D1D"/>
        </w:rPr>
        <w:t xml:space="preserve">и </w:t>
      </w:r>
      <w:r w:rsidR="00B53A4C" w:rsidRPr="00FD27CC">
        <w:rPr>
          <w:color w:val="1D1D1D"/>
        </w:rPr>
        <w:t>оформление реестра по зачислению денежных средств</w:t>
      </w:r>
      <w:r w:rsidR="002620B4">
        <w:rPr>
          <w:color w:val="1D1D1D"/>
        </w:rPr>
        <w:t xml:space="preserve"> на</w:t>
      </w:r>
      <w:r w:rsidR="00843BDE" w:rsidRPr="00FD27CC">
        <w:rPr>
          <w:color w:val="1D1D1D"/>
        </w:rPr>
        <w:t xml:space="preserve"> </w:t>
      </w:r>
      <w:r w:rsidRPr="00FD27CC">
        <w:rPr>
          <w:color w:val="1D1D1D"/>
        </w:rPr>
        <w:t xml:space="preserve">осуществляется </w:t>
      </w:r>
      <w:r w:rsidR="00094F59" w:rsidRPr="00FD27CC">
        <w:rPr>
          <w:color w:val="1D1D1D"/>
        </w:rPr>
        <w:t xml:space="preserve">до </w:t>
      </w:r>
      <w:r w:rsidR="00293A0D" w:rsidRPr="00FD27CC">
        <w:rPr>
          <w:color w:val="1D1D1D"/>
        </w:rPr>
        <w:t>2</w:t>
      </w:r>
      <w:r w:rsidR="00B53A4C" w:rsidRPr="00FD27CC">
        <w:rPr>
          <w:color w:val="1D1D1D"/>
        </w:rPr>
        <w:t>2</w:t>
      </w:r>
      <w:r w:rsidR="00094F59" w:rsidRPr="00FD27CC">
        <w:rPr>
          <w:color w:val="1D1D1D"/>
        </w:rPr>
        <w:t>.02.202</w:t>
      </w:r>
      <w:r w:rsidR="00B66A2C" w:rsidRPr="00FD27CC">
        <w:rPr>
          <w:color w:val="1D1D1D"/>
        </w:rPr>
        <w:t>4</w:t>
      </w:r>
      <w:r w:rsidR="00094F59" w:rsidRPr="00FD27CC">
        <w:rPr>
          <w:color w:val="1D1D1D"/>
        </w:rPr>
        <w:t xml:space="preserve"> г. </w:t>
      </w:r>
      <w:r w:rsidR="004E061D" w:rsidRPr="00FD27CC">
        <w:rPr>
          <w:color w:val="1D1D1D"/>
        </w:rPr>
        <w:t>(включительно)</w:t>
      </w:r>
      <w:r w:rsidR="00293A0D" w:rsidRPr="00FD27CC">
        <w:rPr>
          <w:color w:val="1D1D1D"/>
        </w:rPr>
        <w:t>. Выдача</w:t>
      </w:r>
      <w:r w:rsidR="002620B4">
        <w:rPr>
          <w:color w:val="1D1D1D"/>
        </w:rPr>
        <w:t xml:space="preserve"> </w:t>
      </w:r>
      <w:r w:rsidR="00293A0D" w:rsidRPr="00FD27CC">
        <w:rPr>
          <w:color w:val="1D1D1D"/>
        </w:rPr>
        <w:t>комбинированных призов осуществляется</w:t>
      </w:r>
      <w:r w:rsidR="004E061D" w:rsidRPr="00FD27CC">
        <w:rPr>
          <w:color w:val="1D1D1D"/>
        </w:rPr>
        <w:t xml:space="preserve"> </w:t>
      </w:r>
      <w:r w:rsidRPr="00FD27CC">
        <w:rPr>
          <w:color w:val="1D1D1D"/>
        </w:rPr>
        <w:t xml:space="preserve">при наличии паспорта или иного документа, удостоверяющего личность и место проживания (или иного документа, подтверждающего факт проживания в помещении, в отношении которого открыт лицевой счет победителя Акции, либо их представителем по предъявлении доверенности, оформленной в письменной форме), </w:t>
      </w:r>
      <w:r w:rsidR="00933DA0" w:rsidRPr="00FD27CC">
        <w:rPr>
          <w:color w:val="1D1D1D"/>
        </w:rPr>
        <w:t xml:space="preserve">ИНН и СНИЛС, </w:t>
      </w:r>
      <w:r w:rsidRPr="00FD27CC">
        <w:rPr>
          <w:color w:val="1D1D1D"/>
        </w:rPr>
        <w:t xml:space="preserve">а также при подписании </w:t>
      </w:r>
      <w:r w:rsidRPr="00FD27CC">
        <w:t>согласия на обработку персональных данных</w:t>
      </w:r>
      <w:r w:rsidR="004E061D" w:rsidRPr="00FD27CC">
        <w:rPr>
          <w:color w:val="1D1D1D"/>
        </w:rPr>
        <w:t>.</w:t>
      </w:r>
      <w:r w:rsidR="00582EB7" w:rsidRPr="00FD27CC">
        <w:rPr>
          <w:color w:val="1D1D1D"/>
        </w:rPr>
        <w:t xml:space="preserve"> Зачисление денежных средств на лицевые счета победителей по электроэнергии производится на основании реестра (приложение №3).</w:t>
      </w:r>
    </w:p>
    <w:p w:rsidR="00D24F66" w:rsidRPr="00FD27CC" w:rsidRDefault="00D24F66" w:rsidP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4.4. При получении </w:t>
      </w:r>
      <w:r w:rsidR="00843BDE" w:rsidRPr="00FD27CC">
        <w:rPr>
          <w:color w:val="1D1D1D"/>
        </w:rPr>
        <w:t xml:space="preserve">комбинированных </w:t>
      </w:r>
      <w:r w:rsidR="00DE7AF9" w:rsidRPr="00FD27CC">
        <w:rPr>
          <w:color w:val="1D1D1D"/>
        </w:rPr>
        <w:t>призов</w:t>
      </w:r>
      <w:r w:rsidRPr="00FD27CC">
        <w:rPr>
          <w:color w:val="1D1D1D"/>
        </w:rPr>
        <w:t xml:space="preserve"> победители Акции подписывают акт приема</w:t>
      </w:r>
      <w:r w:rsidR="00933DA0" w:rsidRPr="00FD27CC">
        <w:rPr>
          <w:color w:val="1D1D1D"/>
        </w:rPr>
        <w:t>-</w:t>
      </w:r>
      <w:r w:rsidRPr="00FD27CC">
        <w:rPr>
          <w:color w:val="1D1D1D"/>
        </w:rPr>
        <w:t xml:space="preserve">передачи </w:t>
      </w:r>
      <w:r w:rsidR="00E52072" w:rsidRPr="00FD27CC">
        <w:rPr>
          <w:color w:val="1D1D1D"/>
        </w:rPr>
        <w:t xml:space="preserve">комбинированного приза </w:t>
      </w:r>
      <w:r w:rsidRPr="00FD27CC">
        <w:rPr>
          <w:color w:val="1D1D1D"/>
        </w:rPr>
        <w:t>в 2 (двух) экземплярах</w:t>
      </w:r>
      <w:r w:rsidR="00843BDE" w:rsidRPr="00FD27CC">
        <w:rPr>
          <w:color w:val="1D1D1D"/>
        </w:rPr>
        <w:t>.</w:t>
      </w:r>
      <w:r w:rsidRPr="00FD27CC">
        <w:rPr>
          <w:color w:val="1D1D1D"/>
        </w:rPr>
        <w:t xml:space="preserve"> </w:t>
      </w:r>
      <w:r w:rsidR="00843BDE" w:rsidRPr="00FD27CC">
        <w:rPr>
          <w:color w:val="1D1D1D"/>
        </w:rPr>
        <w:t xml:space="preserve">Один экземпляр акта приема-передачи остаётся у победителя, второй экземпляр передается Организатору. </w:t>
      </w:r>
      <w:r w:rsidR="0032467A" w:rsidRPr="00FD27CC">
        <w:rPr>
          <w:color w:val="1D1D1D"/>
        </w:rPr>
        <w:t xml:space="preserve">Для зачисления денежных средств клиенты или сотрудники ООО «Уралэнергосбыт» на основании предоставленных сведений заполняют реестр. </w:t>
      </w:r>
      <w:r w:rsidR="00E52072" w:rsidRPr="00FD27CC">
        <w:rPr>
          <w:color w:val="1D1D1D"/>
        </w:rPr>
        <w:t xml:space="preserve">Реестр </w:t>
      </w:r>
      <w:r w:rsidR="0032467A" w:rsidRPr="00FD27CC">
        <w:rPr>
          <w:color w:val="1D1D1D"/>
        </w:rPr>
        <w:t>по зачислению денежных средств</w:t>
      </w:r>
      <w:r w:rsidR="00E52072" w:rsidRPr="00FD27CC">
        <w:rPr>
          <w:color w:val="1D1D1D"/>
        </w:rPr>
        <w:t xml:space="preserve"> и акт приема-передачи комбинированного приза</w:t>
      </w:r>
      <w:r w:rsidRPr="00FD27CC">
        <w:rPr>
          <w:color w:val="1D1D1D"/>
        </w:rPr>
        <w:t xml:space="preserve"> явля</w:t>
      </w:r>
      <w:r w:rsidR="00E52072" w:rsidRPr="00FD27CC">
        <w:rPr>
          <w:color w:val="1D1D1D"/>
        </w:rPr>
        <w:t>ю</w:t>
      </w:r>
      <w:r w:rsidRPr="00FD27CC">
        <w:rPr>
          <w:color w:val="1D1D1D"/>
        </w:rPr>
        <w:t>тся документ</w:t>
      </w:r>
      <w:r w:rsidR="00E52072" w:rsidRPr="00FD27CC">
        <w:rPr>
          <w:color w:val="1D1D1D"/>
        </w:rPr>
        <w:t>ами</w:t>
      </w:r>
      <w:r w:rsidRPr="00FD27CC">
        <w:rPr>
          <w:color w:val="1D1D1D"/>
        </w:rPr>
        <w:t>, подтверждающим</w:t>
      </w:r>
      <w:r w:rsidR="00E52072" w:rsidRPr="00FD27CC">
        <w:rPr>
          <w:color w:val="1D1D1D"/>
        </w:rPr>
        <w:t>и</w:t>
      </w:r>
      <w:r w:rsidRPr="00FD27CC">
        <w:rPr>
          <w:color w:val="1D1D1D"/>
        </w:rPr>
        <w:t xml:space="preserve"> получение приз</w:t>
      </w:r>
      <w:r w:rsidR="0032467A" w:rsidRPr="00FD27CC">
        <w:rPr>
          <w:color w:val="1D1D1D"/>
        </w:rPr>
        <w:t>ов</w:t>
      </w:r>
      <w:r w:rsidRPr="00FD27CC">
        <w:rPr>
          <w:color w:val="1D1D1D"/>
        </w:rPr>
        <w:t>.</w:t>
      </w:r>
    </w:p>
    <w:p w:rsidR="00D24F66" w:rsidRPr="00FD27CC" w:rsidRDefault="00D24F66" w:rsidP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4.5. Денежные средства на использование электрической энергии зачисляются Организатором на лицевые счета победителей по электроэнергии </w:t>
      </w:r>
      <w:r w:rsidR="004E061D" w:rsidRPr="00FD27CC">
        <w:rPr>
          <w:color w:val="1D1D1D"/>
        </w:rPr>
        <w:t>до 2</w:t>
      </w:r>
      <w:r w:rsidR="0032467A" w:rsidRPr="00FD27CC">
        <w:rPr>
          <w:color w:val="1D1D1D"/>
        </w:rPr>
        <w:t>8</w:t>
      </w:r>
      <w:r w:rsidR="004E061D" w:rsidRPr="00FD27CC">
        <w:rPr>
          <w:color w:val="1D1D1D"/>
        </w:rPr>
        <w:t>.02.202</w:t>
      </w:r>
      <w:r w:rsidR="00B53A4C" w:rsidRPr="00FD27CC">
        <w:rPr>
          <w:color w:val="1D1D1D"/>
        </w:rPr>
        <w:t>4</w:t>
      </w:r>
      <w:r w:rsidR="004E061D" w:rsidRPr="00FD27CC">
        <w:rPr>
          <w:color w:val="1D1D1D"/>
        </w:rPr>
        <w:t xml:space="preserve"> г. (включительно)</w:t>
      </w:r>
      <w:r w:rsidRPr="00FD27CC">
        <w:rPr>
          <w:color w:val="1D1D1D"/>
        </w:rPr>
        <w:t>.</w:t>
      </w:r>
      <w:r w:rsidRPr="00FD27CC">
        <w:t xml:space="preserve"> </w:t>
      </w:r>
      <w:r w:rsidRPr="00FD27CC">
        <w:rPr>
          <w:color w:val="1D1D1D"/>
        </w:rPr>
        <w:t>Денежная компенсация за призы не выдается.</w:t>
      </w:r>
    </w:p>
    <w:p w:rsidR="00085B3C" w:rsidRPr="00FD27CC" w:rsidRDefault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iCs/>
          <w:color w:val="1D1D1D"/>
          <w:bdr w:val="none" w:sz="0" w:space="0" w:color="auto" w:frame="1"/>
        </w:rPr>
        <w:t>4.6.</w:t>
      </w:r>
      <w:r w:rsidRPr="00FD27CC">
        <w:rPr>
          <w:i/>
          <w:iCs/>
          <w:color w:val="1D1D1D"/>
          <w:bdr w:val="none" w:sz="0" w:space="0" w:color="auto" w:frame="1"/>
        </w:rPr>
        <w:t xml:space="preserve"> </w:t>
      </w:r>
      <w:r w:rsidR="00190BFF" w:rsidRPr="00FD27CC">
        <w:rPr>
          <w:color w:val="1D1D1D"/>
        </w:rPr>
        <w:t xml:space="preserve">Денежные средства </w:t>
      </w:r>
      <w:r w:rsidRPr="00FD27CC">
        <w:rPr>
          <w:color w:val="1D1D1D"/>
        </w:rPr>
        <w:t xml:space="preserve">не могут быть </w:t>
      </w:r>
      <w:r w:rsidR="00E030CE" w:rsidRPr="00FD27CC">
        <w:rPr>
          <w:color w:val="1D1D1D"/>
        </w:rPr>
        <w:t xml:space="preserve">оформлены на другой адрес, за исключением случаев </w:t>
      </w:r>
      <w:r w:rsidR="00690386" w:rsidRPr="00FD27CC">
        <w:rPr>
          <w:color w:val="1D1D1D"/>
        </w:rPr>
        <w:t>купли-</w:t>
      </w:r>
      <w:r w:rsidR="00E030CE" w:rsidRPr="00FD27CC">
        <w:rPr>
          <w:color w:val="1D1D1D"/>
        </w:rPr>
        <w:t>продажи жил</w:t>
      </w:r>
      <w:r w:rsidR="00690386" w:rsidRPr="00FD27CC">
        <w:rPr>
          <w:color w:val="1D1D1D"/>
        </w:rPr>
        <w:t>ого помещения</w:t>
      </w:r>
      <w:r w:rsidR="00C81178" w:rsidRPr="00FD27CC">
        <w:rPr>
          <w:color w:val="1D1D1D"/>
        </w:rPr>
        <w:t xml:space="preserve"> </w:t>
      </w:r>
      <w:r w:rsidR="00B261C6" w:rsidRPr="00FD27CC">
        <w:rPr>
          <w:color w:val="1D1D1D"/>
        </w:rPr>
        <w:t xml:space="preserve">победителем </w:t>
      </w:r>
      <w:r w:rsidR="00C81178" w:rsidRPr="00FD27CC">
        <w:rPr>
          <w:color w:val="1D1D1D"/>
        </w:rPr>
        <w:t xml:space="preserve">в период </w:t>
      </w:r>
      <w:r w:rsidR="00BC39B9" w:rsidRPr="00FD27CC">
        <w:rPr>
          <w:color w:val="1D1D1D"/>
        </w:rPr>
        <w:t>с начала</w:t>
      </w:r>
      <w:r w:rsidR="00C81178" w:rsidRPr="00FD27CC">
        <w:rPr>
          <w:color w:val="1D1D1D"/>
        </w:rPr>
        <w:t xml:space="preserve"> Акции</w:t>
      </w:r>
      <w:r w:rsidR="00BC39B9" w:rsidRPr="00FD27CC">
        <w:rPr>
          <w:color w:val="1D1D1D"/>
        </w:rPr>
        <w:t xml:space="preserve"> до даты </w:t>
      </w:r>
      <w:r w:rsidR="008E52F6" w:rsidRPr="00FD27CC">
        <w:rPr>
          <w:color w:val="1D1D1D"/>
        </w:rPr>
        <w:t xml:space="preserve">проведения </w:t>
      </w:r>
      <w:r w:rsidR="00BC39B9" w:rsidRPr="00FD27CC">
        <w:rPr>
          <w:color w:val="1D1D1D"/>
        </w:rPr>
        <w:t>розыгрыша</w:t>
      </w:r>
      <w:r w:rsidR="00E030CE" w:rsidRPr="00FD27CC">
        <w:rPr>
          <w:color w:val="1D1D1D"/>
        </w:rPr>
        <w:t>, при условии</w:t>
      </w:r>
      <w:r w:rsidR="00C81178" w:rsidRPr="00FD27CC">
        <w:rPr>
          <w:color w:val="1D1D1D"/>
        </w:rPr>
        <w:t>:</w:t>
      </w:r>
      <w:r w:rsidR="00E030CE" w:rsidRPr="00FD27CC">
        <w:rPr>
          <w:color w:val="1D1D1D"/>
        </w:rPr>
        <w:t xml:space="preserve"> лицевые счета проданного и купленного жилого помещения оформлены на </w:t>
      </w:r>
      <w:r w:rsidR="008A7344" w:rsidRPr="00FD27CC">
        <w:rPr>
          <w:color w:val="1D1D1D"/>
        </w:rPr>
        <w:t xml:space="preserve">одного и того же </w:t>
      </w:r>
      <w:r w:rsidR="0032467A" w:rsidRPr="00FD27CC">
        <w:rPr>
          <w:color w:val="1D1D1D"/>
        </w:rPr>
        <w:t>клиента</w:t>
      </w:r>
      <w:r w:rsidR="00C81178" w:rsidRPr="00FD27CC">
        <w:rPr>
          <w:color w:val="1D1D1D"/>
        </w:rPr>
        <w:t>-</w:t>
      </w:r>
      <w:r w:rsidR="00E33AFA">
        <w:rPr>
          <w:color w:val="1D1D1D"/>
        </w:rPr>
        <w:t>победителя</w:t>
      </w:r>
      <w:r w:rsidR="00C81178" w:rsidRPr="00FD27CC">
        <w:rPr>
          <w:color w:val="1D1D1D"/>
        </w:rPr>
        <w:t xml:space="preserve"> Акции</w:t>
      </w:r>
      <w:r w:rsidRPr="00FD27CC">
        <w:rPr>
          <w:color w:val="1D1D1D"/>
        </w:rPr>
        <w:t>.</w:t>
      </w:r>
    </w:p>
    <w:p w:rsidR="00FB3587" w:rsidRPr="00FD27CC" w:rsidRDefault="00085B3C" w:rsidP="002A5D8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4.7. В случае если с победител</w:t>
      </w:r>
      <w:r w:rsidR="00E33AFA">
        <w:rPr>
          <w:color w:val="1D1D1D"/>
        </w:rPr>
        <w:t>ями</w:t>
      </w:r>
      <w:r w:rsidRPr="00FD27CC">
        <w:rPr>
          <w:color w:val="1D1D1D"/>
        </w:rPr>
        <w:t xml:space="preserve"> не удалось связаться способами, указанными в п.4.2. настоящего Положения, а также если победител</w:t>
      </w:r>
      <w:r w:rsidR="00E33AFA">
        <w:rPr>
          <w:color w:val="1D1D1D"/>
        </w:rPr>
        <w:t>и</w:t>
      </w:r>
      <w:r w:rsidRPr="00FD27CC">
        <w:rPr>
          <w:color w:val="1D1D1D"/>
        </w:rPr>
        <w:t xml:space="preserve"> не обратил</w:t>
      </w:r>
      <w:r w:rsidR="00E33AFA">
        <w:rPr>
          <w:color w:val="1D1D1D"/>
        </w:rPr>
        <w:t>ись и не явились</w:t>
      </w:r>
      <w:r w:rsidRPr="00FD27CC">
        <w:rPr>
          <w:color w:val="1D1D1D"/>
        </w:rPr>
        <w:t xml:space="preserve"> за получением приза самостоятельно </w:t>
      </w:r>
      <w:r w:rsidR="00E33AFA">
        <w:rPr>
          <w:color w:val="1D1D1D"/>
        </w:rPr>
        <w:t xml:space="preserve">до 22.02.2024 г. </w:t>
      </w:r>
      <w:r w:rsidRPr="00FD27CC">
        <w:rPr>
          <w:color w:val="1D1D1D"/>
        </w:rPr>
        <w:t>либо отказал</w:t>
      </w:r>
      <w:r w:rsidR="00E33AFA">
        <w:rPr>
          <w:color w:val="1D1D1D"/>
        </w:rPr>
        <w:t>ись</w:t>
      </w:r>
      <w:r w:rsidRPr="00FD27CC">
        <w:rPr>
          <w:color w:val="1D1D1D"/>
        </w:rPr>
        <w:t xml:space="preserve"> от предоставления указанных в пункте 4.3. документов, </w:t>
      </w:r>
      <w:r w:rsidR="002A5D80" w:rsidRPr="00FD27CC">
        <w:rPr>
          <w:color w:val="1D1D1D"/>
        </w:rPr>
        <w:t xml:space="preserve">то </w:t>
      </w:r>
      <w:r w:rsidRPr="00FD27CC">
        <w:rPr>
          <w:color w:val="1D1D1D"/>
        </w:rPr>
        <w:t>не полученные им</w:t>
      </w:r>
      <w:r w:rsidR="00E33AFA">
        <w:rPr>
          <w:color w:val="1D1D1D"/>
        </w:rPr>
        <w:t>и</w:t>
      </w:r>
      <w:r w:rsidRPr="00FD27CC">
        <w:rPr>
          <w:color w:val="1D1D1D"/>
        </w:rPr>
        <w:t xml:space="preserve"> призы признаются невостребованными и могут быть использованы Организатором в рамках других акций.</w:t>
      </w:r>
    </w:p>
    <w:bookmarkEnd w:id="11"/>
    <w:p w:rsidR="00FB3A7F" w:rsidRPr="00FD27CC" w:rsidRDefault="00FB3A7F" w:rsidP="00D24F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D257AD" w:rsidP="005C2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color w:val="1D1D1D"/>
        </w:rPr>
      </w:pPr>
      <w:r w:rsidRPr="00FD27CC">
        <w:rPr>
          <w:b/>
          <w:bCs/>
          <w:color w:val="1D1D1D"/>
          <w:bdr w:val="none" w:sz="0" w:space="0" w:color="auto" w:frame="1"/>
        </w:rPr>
        <w:t>ПРАВА И ОБЯЗАННОСТИ УЧАСТНИКОВ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bookmarkStart w:id="12" w:name="_Hlk117667379"/>
      <w:r w:rsidRPr="00FD27CC">
        <w:rPr>
          <w:color w:val="1D1D1D"/>
        </w:rPr>
        <w:t>5</w:t>
      </w:r>
      <w:r w:rsidR="00D257AD" w:rsidRPr="00FD27CC">
        <w:rPr>
          <w:color w:val="1D1D1D"/>
        </w:rPr>
        <w:t>.1</w:t>
      </w:r>
      <w:r w:rsidR="00823AD8" w:rsidRPr="00FD27CC">
        <w:rPr>
          <w:color w:val="1D1D1D"/>
        </w:rPr>
        <w:t>.</w:t>
      </w:r>
      <w:r w:rsidR="004F57F8" w:rsidRPr="00FD27CC">
        <w:rPr>
          <w:color w:val="1D1D1D"/>
        </w:rPr>
        <w:t xml:space="preserve"> </w:t>
      </w:r>
      <w:r w:rsidR="00D257AD" w:rsidRPr="00FD27CC">
        <w:rPr>
          <w:color w:val="1D1D1D"/>
        </w:rPr>
        <w:t>Участник Акции вправе:</w:t>
      </w: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5</w:t>
      </w:r>
      <w:r w:rsidR="00D257AD" w:rsidRPr="00FD27CC">
        <w:rPr>
          <w:color w:val="1D1D1D"/>
        </w:rPr>
        <w:t>.1.1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Получать информацию об Акции в соответствии с настоящим</w:t>
      </w:r>
      <w:r w:rsidR="00D174E1" w:rsidRPr="00FD27CC">
        <w:rPr>
          <w:color w:val="1D1D1D"/>
        </w:rPr>
        <w:t>и</w:t>
      </w:r>
      <w:r w:rsidR="00D257AD" w:rsidRPr="00FD27CC">
        <w:rPr>
          <w:color w:val="1D1D1D"/>
        </w:rPr>
        <w:t xml:space="preserve"> </w:t>
      </w:r>
      <w:r w:rsidR="00D174E1" w:rsidRPr="00FD27CC">
        <w:rPr>
          <w:color w:val="1D1D1D"/>
        </w:rPr>
        <w:t>Правилами</w:t>
      </w:r>
      <w:r w:rsidR="00D257AD" w:rsidRPr="00FD27CC">
        <w:rPr>
          <w:color w:val="1D1D1D"/>
        </w:rPr>
        <w:t>.</w:t>
      </w:r>
    </w:p>
    <w:p w:rsidR="00662770" w:rsidRPr="00FD27CC" w:rsidRDefault="00662770" w:rsidP="00C8117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5.1.2. В случае выигрыша требовать передачи приза в соответствии с условиями Акции.</w:t>
      </w: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5</w:t>
      </w:r>
      <w:r w:rsidR="00D257AD" w:rsidRPr="00FD27CC">
        <w:rPr>
          <w:color w:val="1D1D1D"/>
        </w:rPr>
        <w:t>.2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Участник Акции обязан:</w:t>
      </w: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5</w:t>
      </w:r>
      <w:r w:rsidR="00D257AD" w:rsidRPr="00FD27CC">
        <w:rPr>
          <w:color w:val="1D1D1D"/>
        </w:rPr>
        <w:t>.2.1. Выполнять все действия, связанные с участием</w:t>
      </w:r>
      <w:r w:rsidR="00B141CE" w:rsidRPr="00FD27CC">
        <w:rPr>
          <w:color w:val="1D1D1D"/>
        </w:rPr>
        <w:t>,</w:t>
      </w:r>
      <w:r w:rsidR="00D257AD" w:rsidRPr="00FD27CC">
        <w:rPr>
          <w:color w:val="1D1D1D"/>
        </w:rPr>
        <w:t xml:space="preserve"> в установленные настоящим</w:t>
      </w:r>
      <w:r w:rsidR="00D174E1" w:rsidRPr="00FD27CC">
        <w:rPr>
          <w:color w:val="1D1D1D"/>
        </w:rPr>
        <w:t>и</w:t>
      </w:r>
      <w:r w:rsidR="00D257AD" w:rsidRPr="00FD27CC">
        <w:rPr>
          <w:color w:val="1D1D1D"/>
        </w:rPr>
        <w:t xml:space="preserve"> </w:t>
      </w:r>
      <w:r w:rsidR="00D174E1" w:rsidRPr="00FD27CC">
        <w:rPr>
          <w:color w:val="1D1D1D"/>
        </w:rPr>
        <w:t xml:space="preserve">Правилами </w:t>
      </w:r>
      <w:r w:rsidR="00D257AD" w:rsidRPr="00FD27CC">
        <w:rPr>
          <w:color w:val="1D1D1D"/>
        </w:rPr>
        <w:t>сроки.</w:t>
      </w:r>
    </w:p>
    <w:p w:rsidR="00662770" w:rsidRPr="00FD27CC" w:rsidRDefault="00662770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t>5.2.2. Указать достоверные сведения о себе, а также дать письменное согласие Организатору на обработку своих персональных данных на следующих условиях: данные используются Организатором исключительно в целях проведения Акции и не предоставляются третьим лицам для целей, не связанных с Акцией.</w:t>
      </w:r>
    </w:p>
    <w:bookmarkEnd w:id="12"/>
    <w:p w:rsidR="009F2B1A" w:rsidRPr="00FD27CC" w:rsidRDefault="009F2B1A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D257AD" w:rsidP="005C2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color w:val="1D1D1D"/>
        </w:rPr>
      </w:pPr>
      <w:r w:rsidRPr="00FD27CC">
        <w:rPr>
          <w:b/>
          <w:bCs/>
          <w:color w:val="1D1D1D"/>
          <w:bdr w:val="none" w:sz="0" w:space="0" w:color="auto" w:frame="1"/>
        </w:rPr>
        <w:t>ПРАВА И ОБЯЗАННОСТИ ОРГАНИЗАТОРА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bookmarkStart w:id="13" w:name="_Hlk117667477"/>
      <w:r w:rsidRPr="00FD27CC">
        <w:rPr>
          <w:color w:val="1D1D1D"/>
        </w:rPr>
        <w:t>6</w:t>
      </w:r>
      <w:r w:rsidR="00D257AD" w:rsidRPr="00FD27CC">
        <w:rPr>
          <w:color w:val="1D1D1D"/>
        </w:rPr>
        <w:t>.1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Организатор вправе:</w:t>
      </w:r>
    </w:p>
    <w:p w:rsidR="00662770" w:rsidRPr="00FD27CC" w:rsidRDefault="009D767D" w:rsidP="005558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6</w:t>
      </w:r>
      <w:r w:rsidR="00D257AD" w:rsidRPr="00FD27CC">
        <w:rPr>
          <w:color w:val="1D1D1D"/>
        </w:rPr>
        <w:t xml:space="preserve">.1.1. </w:t>
      </w:r>
      <w:r w:rsidR="00662770" w:rsidRPr="00FD27CC">
        <w:rPr>
          <w:color w:val="1D1D1D"/>
        </w:rPr>
        <w:t>С письменного согласия победителя Акции использовать его имя, фамилию, фотографии и иные материалы о нем, а также брать у последнего интервью об участии в Акции, в том числе для радио и телевидения, а равно для иных средств массовой информации без уплаты за это какого-либо вознаграждения.</w:t>
      </w: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6</w:t>
      </w:r>
      <w:r w:rsidR="00D257AD" w:rsidRPr="00FD27CC">
        <w:rPr>
          <w:color w:val="1D1D1D"/>
        </w:rPr>
        <w:t>.2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Организатор обязуется:</w:t>
      </w:r>
    </w:p>
    <w:p w:rsidR="00D257AD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6</w:t>
      </w:r>
      <w:r w:rsidR="00D257AD" w:rsidRPr="00FD27CC">
        <w:rPr>
          <w:color w:val="1D1D1D"/>
        </w:rPr>
        <w:t>.2.1. Провести Акцию в соответствии с настоящим</w:t>
      </w:r>
      <w:r w:rsidRPr="00FD27CC">
        <w:rPr>
          <w:color w:val="1D1D1D"/>
        </w:rPr>
        <w:t>и</w:t>
      </w:r>
      <w:r w:rsidR="00D257AD" w:rsidRPr="00FD27CC">
        <w:rPr>
          <w:color w:val="1D1D1D"/>
        </w:rPr>
        <w:t xml:space="preserve"> </w:t>
      </w:r>
      <w:r w:rsidRPr="00FD27CC">
        <w:rPr>
          <w:color w:val="1D1D1D"/>
        </w:rPr>
        <w:t>Правилами</w:t>
      </w:r>
      <w:r w:rsidR="00662770" w:rsidRPr="00FD27CC">
        <w:rPr>
          <w:color w:val="1D1D1D"/>
        </w:rPr>
        <w:t>, предоставить победителям призы</w:t>
      </w:r>
      <w:r w:rsidR="00D257AD" w:rsidRPr="00FD27CC">
        <w:rPr>
          <w:color w:val="1D1D1D"/>
        </w:rPr>
        <w:t>.</w:t>
      </w:r>
    </w:p>
    <w:p w:rsidR="00372184" w:rsidRDefault="00372184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>
        <w:rPr>
          <w:color w:val="1D1D1D"/>
        </w:rPr>
        <w:t>6.2.2. Обеспечить равные условия для всех участников Акции</w:t>
      </w:r>
      <w:r w:rsidR="00F15460">
        <w:rPr>
          <w:color w:val="1D1D1D"/>
        </w:rPr>
        <w:t>, не допуская нарушения прав и законных интересов участников Акции.</w:t>
      </w:r>
    </w:p>
    <w:p w:rsidR="00F15460" w:rsidRPr="00FD27CC" w:rsidRDefault="00F15460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>
        <w:rPr>
          <w:color w:val="1D1D1D"/>
        </w:rPr>
        <w:t>6.2.3. Использовать полученные персональные данные исключительно в целях проведения Акции, не предоставлять их третьим лицам для целей, не связанных с Акцией.</w:t>
      </w:r>
    </w:p>
    <w:p w:rsidR="00662770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6</w:t>
      </w:r>
      <w:r w:rsidR="00D257AD" w:rsidRPr="00FD27CC">
        <w:rPr>
          <w:color w:val="1D1D1D"/>
        </w:rPr>
        <w:t>.2.</w:t>
      </w:r>
      <w:r w:rsidR="00F15460">
        <w:rPr>
          <w:color w:val="1D1D1D"/>
        </w:rPr>
        <w:t>4</w:t>
      </w:r>
      <w:r w:rsidR="00D257AD" w:rsidRPr="00FD27CC">
        <w:rPr>
          <w:color w:val="1D1D1D"/>
        </w:rPr>
        <w:t xml:space="preserve">. </w:t>
      </w:r>
      <w:r w:rsidR="00662770" w:rsidRPr="00FD27CC">
        <w:rPr>
          <w:color w:val="1D1D1D"/>
        </w:rPr>
        <w:t xml:space="preserve">Выдать победителям Акции </w:t>
      </w:r>
      <w:r w:rsidR="00CC5FF6" w:rsidRPr="00FD27CC">
        <w:rPr>
          <w:color w:val="1D1D1D"/>
        </w:rPr>
        <w:t xml:space="preserve">комбинированные </w:t>
      </w:r>
      <w:r w:rsidR="00662770" w:rsidRPr="00FD27CC">
        <w:rPr>
          <w:color w:val="1D1D1D"/>
        </w:rPr>
        <w:t>призы, зачислить денежные средства на лицевые счета победителей по электроэнергии на основании протокола проведения Акции.</w:t>
      </w:r>
    </w:p>
    <w:p w:rsidR="00555868" w:rsidRPr="00FD27CC" w:rsidRDefault="00555868" w:rsidP="005558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6.2.</w:t>
      </w:r>
      <w:r w:rsidR="00F15460">
        <w:rPr>
          <w:color w:val="1D1D1D"/>
        </w:rPr>
        <w:t>5</w:t>
      </w:r>
      <w:r w:rsidRPr="00FD27CC">
        <w:rPr>
          <w:color w:val="1D1D1D"/>
        </w:rPr>
        <w:t xml:space="preserve">. По окончании Акции разместить информацию на сайте </w:t>
      </w:r>
      <w:r w:rsidR="008E52F6" w:rsidRPr="00FD27CC">
        <w:rPr>
          <w:color w:val="1D1D1D"/>
          <w:lang w:val="en-US"/>
        </w:rPr>
        <w:t>www</w:t>
      </w:r>
      <w:r w:rsidR="008E52F6" w:rsidRPr="00FD27CC">
        <w:rPr>
          <w:color w:val="1D1D1D"/>
        </w:rPr>
        <w:t>.</w:t>
      </w:r>
      <w:r w:rsidRPr="00FD27CC">
        <w:rPr>
          <w:bCs/>
          <w:color w:val="1D1D1D"/>
          <w:bdr w:val="none" w:sz="0" w:space="0" w:color="auto" w:frame="1"/>
          <w:lang w:val="en-US"/>
        </w:rPr>
        <w:t>uralsbyt</w:t>
      </w:r>
      <w:r w:rsidRPr="00FD27CC">
        <w:rPr>
          <w:bCs/>
          <w:color w:val="1D1D1D"/>
          <w:bdr w:val="none" w:sz="0" w:space="0" w:color="auto" w:frame="1"/>
        </w:rPr>
        <w:t>.</w:t>
      </w:r>
      <w:r w:rsidRPr="00FD27CC">
        <w:rPr>
          <w:bCs/>
          <w:color w:val="1D1D1D"/>
          <w:bdr w:val="none" w:sz="0" w:space="0" w:color="auto" w:frame="1"/>
          <w:lang w:val="en-US"/>
        </w:rPr>
        <w:t>ru</w:t>
      </w:r>
      <w:r w:rsidRPr="00FD27CC">
        <w:rPr>
          <w:b/>
          <w:bCs/>
          <w:color w:val="1D1D1D"/>
          <w:bdr w:val="none" w:sz="0" w:space="0" w:color="auto" w:frame="1"/>
        </w:rPr>
        <w:t xml:space="preserve"> </w:t>
      </w:r>
      <w:r w:rsidRPr="00FD27CC">
        <w:rPr>
          <w:color w:val="1D1D1D"/>
        </w:rPr>
        <w:t>о прекращении проведения Акции (или иным способом уведомить о таком прекращении).</w:t>
      </w:r>
    </w:p>
    <w:bookmarkEnd w:id="13"/>
    <w:p w:rsidR="00D257AD" w:rsidRPr="00FD27CC" w:rsidRDefault="00D257AD" w:rsidP="00345B6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1D1D1D"/>
        </w:rPr>
      </w:pPr>
    </w:p>
    <w:p w:rsidR="00D257AD" w:rsidRPr="00FD27CC" w:rsidRDefault="00D257AD" w:rsidP="005C2C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center"/>
        <w:textAlignment w:val="baseline"/>
        <w:rPr>
          <w:b/>
          <w:color w:val="1D1D1D"/>
        </w:rPr>
      </w:pPr>
      <w:r w:rsidRPr="00FD27CC">
        <w:rPr>
          <w:b/>
          <w:bCs/>
          <w:color w:val="1D1D1D"/>
          <w:bdr w:val="none" w:sz="0" w:space="0" w:color="auto" w:frame="1"/>
        </w:rPr>
        <w:t>ДОПОЛНИТЕЛЬНЫЕ УСЛОВИЯ</w:t>
      </w:r>
    </w:p>
    <w:p w:rsidR="00D257AD" w:rsidRPr="00FD27CC" w:rsidRDefault="00D257A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D257AD" w:rsidRPr="00FD27CC" w:rsidRDefault="009D767D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1D1D1D"/>
          <w:bdr w:val="none" w:sz="0" w:space="0" w:color="auto" w:frame="1"/>
        </w:rPr>
      </w:pPr>
      <w:bookmarkStart w:id="14" w:name="_Hlk117667519"/>
      <w:r w:rsidRPr="00FD27CC">
        <w:rPr>
          <w:color w:val="1D1D1D"/>
        </w:rPr>
        <w:t>7</w:t>
      </w:r>
      <w:r w:rsidR="00D257AD" w:rsidRPr="00FD27CC">
        <w:rPr>
          <w:color w:val="1D1D1D"/>
        </w:rPr>
        <w:t>.1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Правила участия в Акции в полном объеме для открытого доступа размещаются на сайте Организатора</w:t>
      </w:r>
      <w:r w:rsidR="004F57F8" w:rsidRPr="00FD27CC">
        <w:rPr>
          <w:color w:val="1D1D1D"/>
        </w:rPr>
        <w:t xml:space="preserve"> </w:t>
      </w:r>
      <w:r w:rsidR="00D8555D" w:rsidRPr="00FD27CC">
        <w:rPr>
          <w:color w:val="1D1D1D"/>
          <w:lang w:val="en-US"/>
        </w:rPr>
        <w:t>www</w:t>
      </w:r>
      <w:r w:rsidR="00D8555D" w:rsidRPr="00FD27CC">
        <w:rPr>
          <w:color w:val="1D1D1D"/>
        </w:rPr>
        <w:t>.</w:t>
      </w:r>
      <w:r w:rsidR="00D8555D" w:rsidRPr="00FD27CC">
        <w:rPr>
          <w:bCs/>
          <w:color w:val="1D1D1D"/>
          <w:bdr w:val="none" w:sz="0" w:space="0" w:color="auto" w:frame="1"/>
          <w:lang w:val="en-US"/>
        </w:rPr>
        <w:t>uralsbyt</w:t>
      </w:r>
      <w:r w:rsidR="00D8555D" w:rsidRPr="00FD27CC">
        <w:rPr>
          <w:bCs/>
          <w:color w:val="1D1D1D"/>
          <w:bdr w:val="none" w:sz="0" w:space="0" w:color="auto" w:frame="1"/>
        </w:rPr>
        <w:t>.</w:t>
      </w:r>
      <w:r w:rsidR="00D8555D" w:rsidRPr="00FD27CC">
        <w:rPr>
          <w:bCs/>
          <w:color w:val="1D1D1D"/>
          <w:bdr w:val="none" w:sz="0" w:space="0" w:color="auto" w:frame="1"/>
          <w:lang w:val="en-US"/>
        </w:rPr>
        <w:t>ru</w:t>
      </w:r>
      <w:r w:rsidR="00D8555D" w:rsidRPr="00FD27CC">
        <w:rPr>
          <w:bCs/>
          <w:color w:val="1D1D1D"/>
          <w:bdr w:val="none" w:sz="0" w:space="0" w:color="auto" w:frame="1"/>
        </w:rPr>
        <w:t xml:space="preserve"> </w:t>
      </w:r>
      <w:r w:rsidR="00777005" w:rsidRPr="00FD27CC">
        <w:rPr>
          <w:bCs/>
          <w:color w:val="1D1D1D"/>
          <w:bdr w:val="none" w:sz="0" w:space="0" w:color="auto" w:frame="1"/>
        </w:rPr>
        <w:t xml:space="preserve">в течение </w:t>
      </w:r>
      <w:r w:rsidR="00BD1800">
        <w:rPr>
          <w:bCs/>
          <w:color w:val="1D1D1D"/>
          <w:bdr w:val="none" w:sz="0" w:space="0" w:color="auto" w:frame="1"/>
        </w:rPr>
        <w:t xml:space="preserve">десяти </w:t>
      </w:r>
      <w:r w:rsidR="00777005" w:rsidRPr="00FD27CC">
        <w:rPr>
          <w:bCs/>
          <w:color w:val="1D1D1D"/>
          <w:bdr w:val="none" w:sz="0" w:space="0" w:color="auto" w:frame="1"/>
        </w:rPr>
        <w:t xml:space="preserve">рабочих дней с </w:t>
      </w:r>
      <w:r w:rsidR="00BD1800">
        <w:rPr>
          <w:bCs/>
          <w:color w:val="1D1D1D"/>
          <w:bdr w:val="none" w:sz="0" w:space="0" w:color="auto" w:frame="1"/>
        </w:rPr>
        <w:t>даты утверждения правил</w:t>
      </w:r>
      <w:r w:rsidR="00777005" w:rsidRPr="00FD27CC">
        <w:rPr>
          <w:bCs/>
          <w:color w:val="1D1D1D"/>
          <w:bdr w:val="none" w:sz="0" w:space="0" w:color="auto" w:frame="1"/>
        </w:rPr>
        <w:t>.</w:t>
      </w:r>
    </w:p>
    <w:p w:rsidR="00F63B9F" w:rsidRPr="00FD27CC" w:rsidRDefault="00F63B9F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 xml:space="preserve">7.2. Факт участия в Акции подразумевает ознакомление </w:t>
      </w:r>
      <w:r w:rsidR="00B358FA" w:rsidRPr="00FD27CC">
        <w:rPr>
          <w:color w:val="1D1D1D"/>
        </w:rPr>
        <w:t>клиента</w:t>
      </w:r>
      <w:r w:rsidRPr="00FD27CC">
        <w:rPr>
          <w:color w:val="1D1D1D"/>
        </w:rPr>
        <w:t xml:space="preserve"> с настоящими Правилами и его согласие на участие в Акции в соответствии с настоящими Правилами.</w:t>
      </w:r>
    </w:p>
    <w:p w:rsidR="00D257AD" w:rsidRPr="00FD27CC" w:rsidRDefault="00F15C91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t>7</w:t>
      </w:r>
      <w:r w:rsidR="00D257AD" w:rsidRPr="00FD27CC">
        <w:rPr>
          <w:color w:val="1D1D1D"/>
        </w:rPr>
        <w:t>.</w:t>
      </w:r>
      <w:r w:rsidR="00F63B9F" w:rsidRPr="00FD27CC">
        <w:rPr>
          <w:color w:val="1D1D1D"/>
        </w:rPr>
        <w:t>3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Любая дополнительная информация, включая сведения о прекращении Акции, в том числе о досрочном прекращении либо об изменении ее условий, </w:t>
      </w:r>
      <w:r w:rsidRPr="00FD27CC">
        <w:rPr>
          <w:color w:val="1D1D1D"/>
        </w:rPr>
        <w:t>размещается</w:t>
      </w:r>
      <w:r w:rsidR="00D257AD" w:rsidRPr="00FD27CC">
        <w:rPr>
          <w:color w:val="1D1D1D"/>
        </w:rPr>
        <w:t xml:space="preserve"> на сайте Организатор</w:t>
      </w:r>
      <w:r w:rsidR="00116767" w:rsidRPr="00FD27CC">
        <w:rPr>
          <w:color w:val="1D1D1D"/>
        </w:rPr>
        <w:t>а.</w:t>
      </w:r>
    </w:p>
    <w:p w:rsidR="00D257AD" w:rsidRPr="00FD27CC" w:rsidRDefault="00F15C91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  <w:r w:rsidRPr="00FD27CC">
        <w:rPr>
          <w:color w:val="1D1D1D"/>
        </w:rPr>
        <w:lastRenderedPageBreak/>
        <w:t>7</w:t>
      </w:r>
      <w:r w:rsidR="00D257AD" w:rsidRPr="00FD27CC">
        <w:rPr>
          <w:color w:val="1D1D1D"/>
        </w:rPr>
        <w:t>.</w:t>
      </w:r>
      <w:r w:rsidR="00F63B9F" w:rsidRPr="00FD27CC">
        <w:rPr>
          <w:color w:val="1D1D1D"/>
        </w:rPr>
        <w:t>4</w:t>
      </w:r>
      <w:r w:rsidR="00823AD8" w:rsidRPr="00FD27CC">
        <w:rPr>
          <w:color w:val="1D1D1D"/>
        </w:rPr>
        <w:t>.</w:t>
      </w:r>
      <w:r w:rsidR="00D257AD" w:rsidRPr="00FD27CC">
        <w:rPr>
          <w:color w:val="1D1D1D"/>
        </w:rPr>
        <w:t xml:space="preserve"> Организатор, а также лица, уполномоченные Организатором на проведение Акции, не несут ответственности за действия </w:t>
      </w:r>
      <w:r w:rsidR="00B358FA" w:rsidRPr="00FD27CC">
        <w:rPr>
          <w:color w:val="1D1D1D"/>
        </w:rPr>
        <w:t>клиентов</w:t>
      </w:r>
      <w:r w:rsidRPr="00FD27CC">
        <w:rPr>
          <w:color w:val="1D1D1D"/>
        </w:rPr>
        <w:t xml:space="preserve"> </w:t>
      </w:r>
      <w:r w:rsidR="00D257AD" w:rsidRPr="00FD27CC">
        <w:rPr>
          <w:color w:val="1D1D1D"/>
        </w:rPr>
        <w:t>и/или третьих лиц, которые повлекли невозможность принятия участия в настоящей Акции.</w:t>
      </w:r>
    </w:p>
    <w:p w:rsidR="00555868" w:rsidRPr="00FD27CC" w:rsidRDefault="00555868" w:rsidP="00555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>7.</w:t>
      </w:r>
      <w:r w:rsidR="00F63B9F" w:rsidRPr="00FD27CC">
        <w:rPr>
          <w:rFonts w:ascii="Times New Roman" w:hAnsi="Times New Roman" w:cs="Times New Roman"/>
          <w:sz w:val="24"/>
          <w:szCs w:val="24"/>
        </w:rPr>
        <w:t>5</w:t>
      </w:r>
      <w:r w:rsidRPr="00FD27CC">
        <w:rPr>
          <w:rFonts w:ascii="Times New Roman" w:hAnsi="Times New Roman" w:cs="Times New Roman"/>
          <w:sz w:val="24"/>
          <w:szCs w:val="24"/>
        </w:rPr>
        <w:t xml:space="preserve">. Организатор имеет право отказать победителю в выдаче приза, если </w:t>
      </w:r>
      <w:r w:rsidR="002C7167" w:rsidRPr="00FD27CC">
        <w:rPr>
          <w:rFonts w:ascii="Times New Roman" w:hAnsi="Times New Roman" w:cs="Times New Roman"/>
          <w:sz w:val="24"/>
          <w:szCs w:val="24"/>
        </w:rPr>
        <w:t>он</w:t>
      </w:r>
      <w:r w:rsidRPr="00FD27CC">
        <w:rPr>
          <w:rFonts w:ascii="Times New Roman" w:hAnsi="Times New Roman" w:cs="Times New Roman"/>
          <w:sz w:val="24"/>
          <w:szCs w:val="24"/>
        </w:rPr>
        <w:t xml:space="preserve"> предоставил о себе недостоверную информацию, сделал это несвоевременно, отказывается от подписи всех необходимых документов или каким-либо другим образом нарушил настоящие Правила.</w:t>
      </w:r>
      <w:r w:rsidR="00F608D4" w:rsidRPr="00FD27CC">
        <w:rPr>
          <w:rFonts w:ascii="Times New Roman" w:hAnsi="Times New Roman" w:cs="Times New Roman"/>
          <w:sz w:val="24"/>
          <w:szCs w:val="24"/>
        </w:rPr>
        <w:t xml:space="preserve"> Не выданные по данным основаниям призы считаются </w:t>
      </w:r>
      <w:r w:rsidR="00085B3C" w:rsidRPr="00FD27CC">
        <w:rPr>
          <w:rFonts w:ascii="Times New Roman" w:hAnsi="Times New Roman" w:cs="Times New Roman"/>
          <w:sz w:val="24"/>
          <w:szCs w:val="24"/>
        </w:rPr>
        <w:t>невостребованными</w:t>
      </w:r>
      <w:r w:rsidR="00F608D4" w:rsidRPr="00FD27CC">
        <w:rPr>
          <w:rFonts w:ascii="Times New Roman" w:hAnsi="Times New Roman" w:cs="Times New Roman"/>
          <w:sz w:val="24"/>
          <w:szCs w:val="24"/>
        </w:rPr>
        <w:t>.</w:t>
      </w:r>
    </w:p>
    <w:p w:rsidR="00085B3C" w:rsidRPr="00FD27CC" w:rsidRDefault="00085B3C" w:rsidP="005558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4"/>
    <w:p w:rsidR="00555868" w:rsidRPr="00FD27CC" w:rsidRDefault="00555868" w:rsidP="005C2C3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1D1D1D"/>
        </w:rPr>
      </w:pPr>
    </w:p>
    <w:p w:rsidR="00823AD8" w:rsidRPr="00FD27CC" w:rsidRDefault="00823AD8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B027F" w:rsidRDefault="00CB027F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07D87" w:rsidRPr="00FD27CC" w:rsidRDefault="002A5D80" w:rsidP="00D8555D">
      <w:pPr>
        <w:spacing w:after="0"/>
        <w:ind w:left="5670"/>
        <w:jc w:val="right"/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</w:pPr>
      <w:r w:rsidRPr="00FD27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Правилам проведения 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рекламной поддерживающей</w:t>
      </w:r>
      <w:r w:rsidR="00707D87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 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акции</w:t>
      </w:r>
    </w:p>
    <w:p w:rsidR="002A5D80" w:rsidRPr="00FD27CC" w:rsidRDefault="002A5D80" w:rsidP="00D8555D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«В </w:t>
      </w:r>
      <w:r w:rsidR="00D12836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н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овый год </w:t>
      </w:r>
      <w:r w:rsidR="00D97509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с подарками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»</w:t>
      </w:r>
    </w:p>
    <w:p w:rsidR="002A5D80" w:rsidRPr="00FD27CC" w:rsidRDefault="002A5D80" w:rsidP="002A5D8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1D1D1D"/>
          <w:bdr w:val="none" w:sz="0" w:space="0" w:color="auto" w:frame="1"/>
        </w:rPr>
      </w:pPr>
      <w:r w:rsidRPr="00FD27CC">
        <w:rPr>
          <w:b/>
        </w:rPr>
        <w:t xml:space="preserve">Акт приема-передачи </w:t>
      </w:r>
      <w:r w:rsidR="00CC5FF6" w:rsidRPr="00FD27CC">
        <w:rPr>
          <w:b/>
        </w:rPr>
        <w:t>комбинированного приза</w:t>
      </w:r>
      <w:r w:rsidRPr="00FD27CC">
        <w:rPr>
          <w:b/>
        </w:rPr>
        <w:t xml:space="preserve"> </w:t>
      </w:r>
    </w:p>
    <w:p w:rsidR="002A5D80" w:rsidRPr="00FD27CC" w:rsidRDefault="002A5D80" w:rsidP="002A5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proofErr w:type="gramStart"/>
      <w:r w:rsidRPr="00FD27CC">
        <w:rPr>
          <w:rFonts w:ascii="Times New Roman" w:hAnsi="Times New Roman" w:cs="Times New Roman"/>
          <w:color w:val="000000"/>
          <w:sz w:val="24"/>
          <w:szCs w:val="24"/>
        </w:rPr>
        <w:t>_  202</w:t>
      </w:r>
      <w:r w:rsidR="00D12836" w:rsidRPr="00FD27CC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FD27CC">
        <w:rPr>
          <w:rFonts w:ascii="Times New Roman" w:hAnsi="Times New Roman" w:cs="Times New Roman"/>
          <w:color w:val="000000"/>
          <w:sz w:val="24"/>
          <w:szCs w:val="24"/>
        </w:rPr>
        <w:t> г</w:t>
      </w:r>
      <w:r w:rsidRPr="00FD27CC">
        <w:rPr>
          <w:rFonts w:ascii="Times New Roman" w:hAnsi="Times New Roman" w:cs="Times New Roman"/>
          <w:sz w:val="24"/>
          <w:szCs w:val="24"/>
        </w:rPr>
        <w:t>.</w:t>
      </w:r>
    </w:p>
    <w:p w:rsidR="002A5D80" w:rsidRPr="00FD27CC" w:rsidRDefault="002A5D80" w:rsidP="002A5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 xml:space="preserve">ООО «Уралэнергосбыт» в лице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 </w:t>
      </w:r>
      <w:r w:rsidRPr="00FD27C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и Ф.И.О.)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 xml:space="preserve">передал и потребитель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_______________________________________________________________________, 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FD27C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Ф.И.О.)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FD2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серия</w:t>
      </w:r>
      <w:r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   </w:t>
      </w:r>
      <w:r w:rsidRPr="00FD2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    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__________________________________________________,</w:t>
      </w:r>
      <w:r w:rsidR="00D97509"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 дата выдачи </w:t>
      </w:r>
      <w:r w:rsidR="00D97509"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_________,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(когда и кем выдан)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рождения_______________, зарегистрирован по адресу: _______________________________________________________________________,</w:t>
      </w:r>
    </w:p>
    <w:p w:rsidR="00D97509" w:rsidRPr="00FD27CC" w:rsidRDefault="002A5D80" w:rsidP="00D97509">
      <w:pPr>
        <w:pStyle w:val="21"/>
        <w:ind w:left="0"/>
        <w:jc w:val="both"/>
        <w:rPr>
          <w:rFonts w:ascii="Times New Roman" w:hAnsi="Times New Roman"/>
          <w:sz w:val="24"/>
          <w:szCs w:val="24"/>
        </w:rPr>
      </w:pPr>
      <w:r w:rsidRPr="00FD27CC">
        <w:rPr>
          <w:rFonts w:ascii="Times New Roman" w:hAnsi="Times New Roman"/>
          <w:color w:val="000000"/>
          <w:sz w:val="24"/>
          <w:szCs w:val="24"/>
        </w:rPr>
        <w:t xml:space="preserve">ИНН ___________________________, СНИЛС ___________________________, единый </w:t>
      </w:r>
      <w:r w:rsidRPr="00FD27CC">
        <w:rPr>
          <w:rFonts w:ascii="Times New Roman" w:hAnsi="Times New Roman"/>
          <w:sz w:val="24"/>
          <w:szCs w:val="24"/>
        </w:rPr>
        <w:t xml:space="preserve">лицевой счет </w:t>
      </w:r>
      <w:r w:rsidRPr="00FD27CC">
        <w:rPr>
          <w:rFonts w:ascii="Times New Roman" w:hAnsi="Times New Roman"/>
          <w:b/>
          <w:bCs/>
          <w:color w:val="000000"/>
          <w:sz w:val="24"/>
          <w:szCs w:val="24"/>
        </w:rPr>
        <w:t>_______________</w:t>
      </w:r>
      <w:r w:rsidRPr="00FD27CC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FD27CC">
        <w:rPr>
          <w:rFonts w:ascii="Times New Roman" w:hAnsi="Times New Roman"/>
          <w:sz w:val="24"/>
          <w:szCs w:val="24"/>
        </w:rPr>
        <w:t xml:space="preserve"> </w:t>
      </w:r>
      <w:r w:rsidR="00D97509" w:rsidRPr="00FD27CC">
        <w:rPr>
          <w:rFonts w:ascii="Times New Roman" w:hAnsi="Times New Roman"/>
          <w:sz w:val="24"/>
          <w:szCs w:val="24"/>
        </w:rPr>
        <w:t>принял комбинированный приз розыгрыша рекламной поддерживающей акции «</w:t>
      </w:r>
      <w:r w:rsidR="00CC5FF6" w:rsidRPr="00FD27CC">
        <w:rPr>
          <w:rFonts w:ascii="Times New Roman" w:hAnsi="Times New Roman"/>
          <w:bCs/>
          <w:color w:val="1D1D1D"/>
          <w:sz w:val="24"/>
          <w:szCs w:val="24"/>
          <w:bdr w:val="none" w:sz="0" w:space="0" w:color="auto" w:frame="1"/>
        </w:rPr>
        <w:t>В новый год с подарками</w:t>
      </w:r>
      <w:r w:rsidR="00D97509" w:rsidRPr="00FD27CC">
        <w:rPr>
          <w:rFonts w:ascii="Times New Roman" w:hAnsi="Times New Roman"/>
          <w:sz w:val="24"/>
          <w:szCs w:val="24"/>
        </w:rPr>
        <w:t xml:space="preserve">» </w:t>
      </w:r>
      <w:r w:rsidR="00D97509" w:rsidRPr="00FD27CC">
        <w:rPr>
          <w:rFonts w:ascii="Times New Roman" w:eastAsia="Calibri" w:hAnsi="Times New Roman"/>
          <w:sz w:val="24"/>
          <w:szCs w:val="24"/>
          <w:lang w:eastAsia="en-US"/>
        </w:rPr>
        <w:t>в натуральной (смартфон стоимостью … рублей) и денежной форме … рублей</w:t>
      </w:r>
      <w:r w:rsidR="00D97509" w:rsidRPr="00FD27CC">
        <w:rPr>
          <w:rFonts w:ascii="Times New Roman" w:hAnsi="Times New Roman"/>
          <w:sz w:val="24"/>
          <w:szCs w:val="24"/>
        </w:rPr>
        <w:t>. Приз в денежной форме … рублей удержан для уплаты налога на доходы физических лиц по ставке 35% с учётом необлагаемой суммы подарка в размере 4000 рублей (согласно п. 28 ст. 217 НК РФ).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>Передал: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>ООО «Уралэнергосбыт»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 xml:space="preserve">_______________________________ ( 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FD27CC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>Принял: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 xml:space="preserve">_______________________________ ( 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FD27CC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D27CC" w:rsidRDefault="00FD27CC" w:rsidP="00D8555D">
      <w:pPr>
        <w:spacing w:after="0" w:line="276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07D87" w:rsidRPr="00FD27CC" w:rsidRDefault="002A5D80" w:rsidP="00D8555D">
      <w:pPr>
        <w:spacing w:after="0" w:line="276" w:lineRule="auto"/>
        <w:ind w:left="5670"/>
        <w:jc w:val="right"/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</w:pPr>
      <w:r w:rsidRPr="00FD27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к Правилам проведения 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рекламной поддерживающей акции</w:t>
      </w:r>
    </w:p>
    <w:p w:rsidR="002A5D80" w:rsidRPr="00FD27CC" w:rsidRDefault="002A5D80" w:rsidP="00D8555D">
      <w:pPr>
        <w:spacing w:after="0" w:line="276" w:lineRule="auto"/>
        <w:ind w:left="5670"/>
        <w:jc w:val="right"/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</w:pP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«В </w:t>
      </w:r>
      <w:r w:rsidR="00D12836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н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овый год </w:t>
      </w:r>
      <w:r w:rsidR="00D12836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с подарками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»</w:t>
      </w:r>
    </w:p>
    <w:p w:rsidR="002A5D80" w:rsidRPr="00FD27CC" w:rsidRDefault="002A5D80" w:rsidP="002A5D8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7C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2A5D80" w:rsidRPr="00FD27CC" w:rsidRDefault="002A5D80" w:rsidP="002A5D8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_____________________________________________________________________, 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FD27C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Ф.И.О.)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r w:rsidRPr="00FD27CC">
        <w:rPr>
          <w:rFonts w:ascii="Times New Roman" w:hAnsi="Times New Roman" w:cs="Times New Roman"/>
          <w:bCs/>
          <w:color w:val="000000"/>
          <w:sz w:val="24"/>
          <w:szCs w:val="24"/>
        </w:rPr>
        <w:t>серия</w:t>
      </w:r>
      <w:r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   </w:t>
      </w:r>
      <w:r w:rsidRPr="00FD2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    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выдан __________________________________________________,</w:t>
      </w:r>
      <w:r w:rsidR="00D12836"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 дата выдачи</w:t>
      </w:r>
      <w:r w:rsidR="00D12836"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__________,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(когда и кем выдан)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>дата рождения__________________, зарегистрирован по адресу: _______________________________________________________________________,</w:t>
      </w:r>
    </w:p>
    <w:p w:rsidR="002A5D80" w:rsidRPr="00FD27CC" w:rsidRDefault="002A5D80" w:rsidP="002A5D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ИНН ___________________________, лицевой счет___________________, почтовый адрес _______________________________________________, </w:t>
      </w:r>
      <w:r w:rsidRPr="00FD27CC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</w:t>
      </w:r>
      <w:r w:rsidRPr="00FD27CC">
        <w:rPr>
          <w:rFonts w:ascii="Times New Roman" w:hAnsi="Times New Roman" w:cs="Times New Roman"/>
          <w:bCs/>
          <w:color w:val="000000"/>
          <w:sz w:val="24"/>
          <w:szCs w:val="24"/>
        </w:rPr>
        <w:t>ООО «Уралэнергосбыт»</w:t>
      </w:r>
      <w:r w:rsidRPr="00FD2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27CC">
        <w:rPr>
          <w:rFonts w:ascii="Times New Roman" w:hAnsi="Times New Roman" w:cs="Times New Roman"/>
          <w:sz w:val="24"/>
          <w:szCs w:val="24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паспортные данные или данные иного документа, удостоверяющего личность (серия и номер, дата выдачи, наименование органа, выдавшего документ); гражданство, ИНН, СНИЛС, место регистрации.</w:t>
      </w:r>
    </w:p>
    <w:p w:rsidR="002A5D80" w:rsidRPr="00FD27CC" w:rsidRDefault="002A5D80" w:rsidP="002A5D8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</w:t>
      </w:r>
      <w:r w:rsidRPr="00FD27CC">
        <w:rPr>
          <w:rFonts w:ascii="Times New Roman" w:hAnsi="Times New Roman" w:cs="Times New Roman"/>
          <w:sz w:val="24"/>
          <w:szCs w:val="24"/>
        </w:rPr>
        <w:t>использование имени, фамилии в текстовых, фото- и видеоматериалах при распространении рекламной информации о рекламной поддерживающей акции «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В </w:t>
      </w:r>
      <w:r w:rsidR="00D12836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н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овый год </w:t>
      </w:r>
      <w:r w:rsidR="00D12836"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с подарками</w:t>
      </w:r>
      <w:r w:rsidRPr="00FD27CC">
        <w:rPr>
          <w:rFonts w:ascii="Times New Roman" w:hAnsi="Times New Roman" w:cs="Times New Roman"/>
          <w:sz w:val="24"/>
          <w:szCs w:val="24"/>
        </w:rPr>
        <w:t>».</w:t>
      </w:r>
    </w:p>
    <w:p w:rsidR="002A5D80" w:rsidRPr="00FD27CC" w:rsidRDefault="002A5D80" w:rsidP="002A5D8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 w:rsidRPr="00FD2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ООО «Уралэнергосбыт»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 w:rsidRPr="00FD27C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A5D80" w:rsidRPr="00FD27CC" w:rsidRDefault="002A5D80" w:rsidP="002A5D8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2A5D80" w:rsidRPr="00FD27CC" w:rsidRDefault="002A5D80" w:rsidP="002A5D8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2A5D80" w:rsidRPr="00FD27CC" w:rsidRDefault="002A5D80" w:rsidP="002A5D8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5D80" w:rsidRPr="00FD27CC" w:rsidRDefault="002A5D80" w:rsidP="002A5D8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> ______________   202</w:t>
      </w:r>
      <w:r w:rsidR="00D12836" w:rsidRPr="00FD27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D27CC">
        <w:rPr>
          <w:rFonts w:ascii="Times New Roman" w:hAnsi="Times New Roman" w:cs="Times New Roman"/>
          <w:color w:val="000000"/>
          <w:sz w:val="24"/>
          <w:szCs w:val="24"/>
        </w:rPr>
        <w:t> г.                                  ________________ /_______________/</w:t>
      </w:r>
    </w:p>
    <w:p w:rsidR="002A5D80" w:rsidRPr="00FD27CC" w:rsidRDefault="002A5D80" w:rsidP="00707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FD27C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FD27CC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Подпись                 Расшифровка подписи</w:t>
      </w:r>
    </w:p>
    <w:p w:rsidR="00D12836" w:rsidRPr="00FD27CC" w:rsidRDefault="00D12836" w:rsidP="00707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836" w:rsidRPr="00FD27CC" w:rsidRDefault="00D12836" w:rsidP="00707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836" w:rsidRPr="00FD27CC" w:rsidRDefault="00D12836" w:rsidP="00707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836" w:rsidRPr="00FD27CC" w:rsidRDefault="00D12836" w:rsidP="00707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12836" w:rsidRPr="00FD27CC" w:rsidSect="00707D87">
          <w:headerReference w:type="default" r:id="rId10"/>
          <w:footerReference w:type="default" r:id="rId11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D12836" w:rsidRPr="00FD27CC" w:rsidRDefault="00D12836" w:rsidP="00D12836">
      <w:pPr>
        <w:jc w:val="right"/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</w:pPr>
      <w:r w:rsidRPr="00FD27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к Правилам </w:t>
      </w:r>
      <w:r w:rsidRPr="00FD27CC">
        <w:rPr>
          <w:rFonts w:ascii="Times New Roman" w:hAnsi="Times New Roman" w:cs="Times New Roman"/>
          <w:sz w:val="24"/>
          <w:szCs w:val="24"/>
        </w:rPr>
        <w:br/>
        <w:t xml:space="preserve">проведения 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 xml:space="preserve">рекламной поддерживающей 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br/>
        <w:t>акции «</w:t>
      </w:r>
      <w:r w:rsidRPr="00FD27CC">
        <w:rPr>
          <w:rFonts w:ascii="Times New Roman" w:hAnsi="Times New Roman" w:cs="Times New Roman"/>
          <w:sz w:val="24"/>
          <w:szCs w:val="24"/>
        </w:rPr>
        <w:t>В новый год с подарками</w:t>
      </w:r>
      <w:r w:rsidRPr="00FD27CC">
        <w:rPr>
          <w:rFonts w:ascii="Times New Roman" w:hAnsi="Times New Roman" w:cs="Times New Roman"/>
          <w:bCs/>
          <w:color w:val="1D1D1D"/>
          <w:sz w:val="24"/>
          <w:szCs w:val="24"/>
          <w:bdr w:val="none" w:sz="0" w:space="0" w:color="auto" w:frame="1"/>
        </w:rPr>
        <w:t>»</w:t>
      </w:r>
    </w:p>
    <w:p w:rsidR="00D12836" w:rsidRPr="00FD27CC" w:rsidRDefault="00D12836" w:rsidP="00D128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2836" w:rsidRPr="00FD27CC" w:rsidRDefault="00D12836" w:rsidP="00D12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7CC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582EB7" w:rsidRPr="00FD27CC">
        <w:rPr>
          <w:rFonts w:ascii="Times New Roman" w:hAnsi="Times New Roman" w:cs="Times New Roman"/>
          <w:sz w:val="24"/>
          <w:szCs w:val="24"/>
        </w:rPr>
        <w:t xml:space="preserve">по зачислению денежных средств </w:t>
      </w:r>
      <w:r w:rsidR="00480A54" w:rsidRPr="00FD27CC">
        <w:rPr>
          <w:rFonts w:ascii="Times New Roman" w:hAnsi="Times New Roman" w:cs="Times New Roman"/>
          <w:sz w:val="24"/>
          <w:szCs w:val="24"/>
        </w:rPr>
        <w:t xml:space="preserve">победителям акции </w:t>
      </w:r>
      <w:r w:rsidR="00582EB7" w:rsidRPr="00FD27CC">
        <w:rPr>
          <w:rFonts w:ascii="Times New Roman" w:hAnsi="Times New Roman" w:cs="Times New Roman"/>
          <w:sz w:val="24"/>
          <w:szCs w:val="24"/>
        </w:rPr>
        <w:t xml:space="preserve">в </w:t>
      </w:r>
      <w:r w:rsidR="009B630F">
        <w:rPr>
          <w:rFonts w:ascii="Times New Roman" w:hAnsi="Times New Roman" w:cs="Times New Roman"/>
          <w:sz w:val="24"/>
          <w:szCs w:val="24"/>
        </w:rPr>
        <w:t>сумме</w:t>
      </w:r>
      <w:r w:rsidRPr="00FD27CC">
        <w:rPr>
          <w:rFonts w:ascii="Times New Roman" w:hAnsi="Times New Roman" w:cs="Times New Roman"/>
          <w:sz w:val="24"/>
          <w:szCs w:val="24"/>
        </w:rPr>
        <w:t xml:space="preserve"> 3 000 рублей на электроэнергию</w:t>
      </w:r>
    </w:p>
    <w:p w:rsidR="00D12836" w:rsidRPr="00FD27CC" w:rsidRDefault="00D12836" w:rsidP="00D1283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91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134"/>
        <w:gridCol w:w="1559"/>
        <w:gridCol w:w="1560"/>
        <w:gridCol w:w="2126"/>
        <w:gridCol w:w="2410"/>
        <w:gridCol w:w="1417"/>
        <w:gridCol w:w="1985"/>
        <w:gridCol w:w="56"/>
      </w:tblGrid>
      <w:tr w:rsidR="00D12836" w:rsidRPr="00FD27CC" w:rsidTr="00CB027F">
        <w:trPr>
          <w:trHeight w:val="5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CB027F">
            <w:pPr>
              <w:ind w:left="30" w:hanging="2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Лицевой счет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победителя Акции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и номер паспорта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Кем и когда выдан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836" w:rsidRPr="00FD27CC" w:rsidRDefault="00D12836" w:rsidP="008742BE">
            <w:pPr>
              <w:ind w:left="-1" w:firstLine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 (при наличии)</w:t>
            </w:r>
          </w:p>
        </w:tc>
        <w:tc>
          <w:tcPr>
            <w:tcW w:w="56" w:type="dxa"/>
            <w:vAlign w:val="center"/>
            <w:hideMark/>
          </w:tcPr>
          <w:p w:rsidR="00D12836" w:rsidRPr="00FD27CC" w:rsidRDefault="00D12836" w:rsidP="008742BE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FD2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2836" w:rsidRPr="00FD27CC" w:rsidTr="00CB027F">
        <w:trPr>
          <w:trHeight w:val="5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" w:type="dxa"/>
            <w:vAlign w:val="center"/>
          </w:tcPr>
          <w:p w:rsidR="00D12836" w:rsidRPr="00FD27CC" w:rsidRDefault="00D12836" w:rsidP="008742BE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36" w:rsidRPr="00FD27CC" w:rsidTr="00CB027F">
        <w:trPr>
          <w:trHeight w:val="5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" w:type="dxa"/>
            <w:vAlign w:val="center"/>
          </w:tcPr>
          <w:p w:rsidR="00D12836" w:rsidRPr="00FD27CC" w:rsidRDefault="00D12836" w:rsidP="008742BE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36" w:rsidRPr="00FD27CC" w:rsidTr="00CB027F">
        <w:trPr>
          <w:trHeight w:val="5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" w:type="dxa"/>
            <w:vAlign w:val="center"/>
          </w:tcPr>
          <w:p w:rsidR="00D12836" w:rsidRPr="00FD27CC" w:rsidRDefault="00D12836" w:rsidP="008742BE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36" w:rsidRPr="00FD27CC" w:rsidTr="00CB027F">
        <w:trPr>
          <w:trHeight w:val="5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" w:type="dxa"/>
            <w:vAlign w:val="center"/>
          </w:tcPr>
          <w:p w:rsidR="00D12836" w:rsidRPr="00FD27CC" w:rsidRDefault="00D12836" w:rsidP="008742BE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36" w:rsidRPr="00FD27CC" w:rsidTr="00CB027F">
        <w:trPr>
          <w:trHeight w:val="55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836" w:rsidRPr="00FD27CC" w:rsidRDefault="00D12836" w:rsidP="008742BE">
            <w:pPr>
              <w:ind w:left="524" w:hanging="5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" w:type="dxa"/>
            <w:vAlign w:val="center"/>
          </w:tcPr>
          <w:p w:rsidR="00D12836" w:rsidRPr="00FD27CC" w:rsidRDefault="00D12836" w:rsidP="008742BE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836" w:rsidRPr="00FD27CC" w:rsidRDefault="00D12836" w:rsidP="00D128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836" w:rsidRPr="00FD27CC" w:rsidRDefault="00D12836" w:rsidP="00D128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836" w:rsidRPr="00FD27CC" w:rsidRDefault="00D12836" w:rsidP="00707D8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2836" w:rsidRPr="00FD27CC" w:rsidSect="00D12836">
      <w:pgSz w:w="16838" w:h="11906" w:orient="landscape"/>
      <w:pgMar w:top="851" w:right="1134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A53" w:rsidRDefault="00115A53" w:rsidP="00CB53D9">
      <w:pPr>
        <w:spacing w:after="0" w:line="240" w:lineRule="auto"/>
      </w:pPr>
      <w:r>
        <w:separator/>
      </w:r>
    </w:p>
  </w:endnote>
  <w:endnote w:type="continuationSeparator" w:id="0">
    <w:p w:rsidR="00115A53" w:rsidRDefault="00115A53" w:rsidP="00CB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3D9" w:rsidRDefault="00CB53D9" w:rsidP="00324508">
    <w:pPr>
      <w:pStyle w:val="aa"/>
    </w:pPr>
  </w:p>
  <w:p w:rsidR="00CB53D9" w:rsidRDefault="00CB53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A53" w:rsidRDefault="00115A53" w:rsidP="00CB53D9">
      <w:pPr>
        <w:spacing w:after="0" w:line="240" w:lineRule="auto"/>
      </w:pPr>
      <w:r>
        <w:separator/>
      </w:r>
    </w:p>
  </w:footnote>
  <w:footnote w:type="continuationSeparator" w:id="0">
    <w:p w:rsidR="00115A53" w:rsidRDefault="00115A53" w:rsidP="00CB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562323"/>
      <w:docPartObj>
        <w:docPartGallery w:val="Page Numbers (Top of Page)"/>
        <w:docPartUnique/>
      </w:docPartObj>
    </w:sdtPr>
    <w:sdtEndPr/>
    <w:sdtContent>
      <w:p w:rsidR="00454BE0" w:rsidRDefault="00454B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4BE0" w:rsidRDefault="00454B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86070"/>
    <w:multiLevelType w:val="multilevel"/>
    <w:tmpl w:val="2292B8D6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F454696"/>
    <w:multiLevelType w:val="hybridMultilevel"/>
    <w:tmpl w:val="7C30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AD"/>
    <w:rsid w:val="00025C97"/>
    <w:rsid w:val="00031A96"/>
    <w:rsid w:val="00032236"/>
    <w:rsid w:val="00035D56"/>
    <w:rsid w:val="000437BF"/>
    <w:rsid w:val="00057080"/>
    <w:rsid w:val="000571B0"/>
    <w:rsid w:val="000606B8"/>
    <w:rsid w:val="00064B21"/>
    <w:rsid w:val="000837AE"/>
    <w:rsid w:val="0008433F"/>
    <w:rsid w:val="000855A6"/>
    <w:rsid w:val="00085B3C"/>
    <w:rsid w:val="00094667"/>
    <w:rsid w:val="00094F59"/>
    <w:rsid w:val="000A4110"/>
    <w:rsid w:val="000B2005"/>
    <w:rsid w:val="000B5200"/>
    <w:rsid w:val="000C6CD6"/>
    <w:rsid w:val="000D34BF"/>
    <w:rsid w:val="000D7389"/>
    <w:rsid w:val="000D766D"/>
    <w:rsid w:val="000E2090"/>
    <w:rsid w:val="000E444F"/>
    <w:rsid w:val="000E7305"/>
    <w:rsid w:val="00101D94"/>
    <w:rsid w:val="00115730"/>
    <w:rsid w:val="00115A53"/>
    <w:rsid w:val="00116767"/>
    <w:rsid w:val="0012210E"/>
    <w:rsid w:val="001330E4"/>
    <w:rsid w:val="00136CE6"/>
    <w:rsid w:val="00152B3C"/>
    <w:rsid w:val="00162093"/>
    <w:rsid w:val="00164F4A"/>
    <w:rsid w:val="001655D5"/>
    <w:rsid w:val="00172189"/>
    <w:rsid w:val="00172915"/>
    <w:rsid w:val="00176D11"/>
    <w:rsid w:val="00186F55"/>
    <w:rsid w:val="00190BFF"/>
    <w:rsid w:val="001B04C9"/>
    <w:rsid w:val="001B1CFF"/>
    <w:rsid w:val="001B2648"/>
    <w:rsid w:val="001C1E25"/>
    <w:rsid w:val="001D68DC"/>
    <w:rsid w:val="001F75BC"/>
    <w:rsid w:val="00207474"/>
    <w:rsid w:val="00211F72"/>
    <w:rsid w:val="00213D5A"/>
    <w:rsid w:val="00217649"/>
    <w:rsid w:val="00233401"/>
    <w:rsid w:val="00237967"/>
    <w:rsid w:val="00240868"/>
    <w:rsid w:val="002471C8"/>
    <w:rsid w:val="002620B4"/>
    <w:rsid w:val="00270623"/>
    <w:rsid w:val="00271F54"/>
    <w:rsid w:val="002724E8"/>
    <w:rsid w:val="00275E50"/>
    <w:rsid w:val="00281BAA"/>
    <w:rsid w:val="00283505"/>
    <w:rsid w:val="00293A0D"/>
    <w:rsid w:val="002A2202"/>
    <w:rsid w:val="002A520E"/>
    <w:rsid w:val="002A5D80"/>
    <w:rsid w:val="002A6FAB"/>
    <w:rsid w:val="002B1A81"/>
    <w:rsid w:val="002C15A3"/>
    <w:rsid w:val="002C3E03"/>
    <w:rsid w:val="002C7167"/>
    <w:rsid w:val="002D0F7C"/>
    <w:rsid w:val="002D17EA"/>
    <w:rsid w:val="002D3C2F"/>
    <w:rsid w:val="002E70DF"/>
    <w:rsid w:val="00307A9F"/>
    <w:rsid w:val="00312AA1"/>
    <w:rsid w:val="003147D1"/>
    <w:rsid w:val="00315757"/>
    <w:rsid w:val="003206BB"/>
    <w:rsid w:val="003210BA"/>
    <w:rsid w:val="00324508"/>
    <w:rsid w:val="0032467A"/>
    <w:rsid w:val="00325158"/>
    <w:rsid w:val="00325B23"/>
    <w:rsid w:val="0033332D"/>
    <w:rsid w:val="00340019"/>
    <w:rsid w:val="00345B63"/>
    <w:rsid w:val="00350AEB"/>
    <w:rsid w:val="003605CE"/>
    <w:rsid w:val="00372184"/>
    <w:rsid w:val="003745AE"/>
    <w:rsid w:val="003865B0"/>
    <w:rsid w:val="00395CCA"/>
    <w:rsid w:val="003A1979"/>
    <w:rsid w:val="003A42EF"/>
    <w:rsid w:val="003A5330"/>
    <w:rsid w:val="003B3E7A"/>
    <w:rsid w:val="003C47FC"/>
    <w:rsid w:val="003D4416"/>
    <w:rsid w:val="003E554C"/>
    <w:rsid w:val="00401A3F"/>
    <w:rsid w:val="00412520"/>
    <w:rsid w:val="0041506A"/>
    <w:rsid w:val="00426525"/>
    <w:rsid w:val="004310F1"/>
    <w:rsid w:val="00436BC1"/>
    <w:rsid w:val="00440B57"/>
    <w:rsid w:val="004415BD"/>
    <w:rsid w:val="00442010"/>
    <w:rsid w:val="004511B9"/>
    <w:rsid w:val="00454BE0"/>
    <w:rsid w:val="00460F1D"/>
    <w:rsid w:val="00464B5B"/>
    <w:rsid w:val="00465631"/>
    <w:rsid w:val="00474630"/>
    <w:rsid w:val="00476D07"/>
    <w:rsid w:val="00480A54"/>
    <w:rsid w:val="00483B9C"/>
    <w:rsid w:val="004847B9"/>
    <w:rsid w:val="00485ABB"/>
    <w:rsid w:val="004C0840"/>
    <w:rsid w:val="004C1531"/>
    <w:rsid w:val="004D38DA"/>
    <w:rsid w:val="004E061D"/>
    <w:rsid w:val="004E18C9"/>
    <w:rsid w:val="004E7CEB"/>
    <w:rsid w:val="004F57F8"/>
    <w:rsid w:val="005008A8"/>
    <w:rsid w:val="00512000"/>
    <w:rsid w:val="00516ECE"/>
    <w:rsid w:val="00517FF3"/>
    <w:rsid w:val="00523E6D"/>
    <w:rsid w:val="0052431A"/>
    <w:rsid w:val="00527729"/>
    <w:rsid w:val="0053542F"/>
    <w:rsid w:val="00536A25"/>
    <w:rsid w:val="00541386"/>
    <w:rsid w:val="005518FA"/>
    <w:rsid w:val="00555868"/>
    <w:rsid w:val="00565A34"/>
    <w:rsid w:val="005770DD"/>
    <w:rsid w:val="00577775"/>
    <w:rsid w:val="00582EB7"/>
    <w:rsid w:val="00596618"/>
    <w:rsid w:val="005A0AF1"/>
    <w:rsid w:val="005A346C"/>
    <w:rsid w:val="005A3B46"/>
    <w:rsid w:val="005A6744"/>
    <w:rsid w:val="005A6FC0"/>
    <w:rsid w:val="005B4668"/>
    <w:rsid w:val="005C004E"/>
    <w:rsid w:val="005C2C38"/>
    <w:rsid w:val="005E0A99"/>
    <w:rsid w:val="005E3AE6"/>
    <w:rsid w:val="005E3F84"/>
    <w:rsid w:val="005F255F"/>
    <w:rsid w:val="005F3041"/>
    <w:rsid w:val="00604A25"/>
    <w:rsid w:val="00607B13"/>
    <w:rsid w:val="00612BDD"/>
    <w:rsid w:val="00616BD1"/>
    <w:rsid w:val="00617AE1"/>
    <w:rsid w:val="00624864"/>
    <w:rsid w:val="00627B27"/>
    <w:rsid w:val="00636870"/>
    <w:rsid w:val="00641890"/>
    <w:rsid w:val="006421DF"/>
    <w:rsid w:val="0065303D"/>
    <w:rsid w:val="00662770"/>
    <w:rsid w:val="0066379F"/>
    <w:rsid w:val="0067225A"/>
    <w:rsid w:val="00676D7A"/>
    <w:rsid w:val="00677ED9"/>
    <w:rsid w:val="00690386"/>
    <w:rsid w:val="00690CA7"/>
    <w:rsid w:val="006A12B8"/>
    <w:rsid w:val="006B30DF"/>
    <w:rsid w:val="006C05F5"/>
    <w:rsid w:val="006C1CC6"/>
    <w:rsid w:val="006E6212"/>
    <w:rsid w:val="006E68AB"/>
    <w:rsid w:val="006F2062"/>
    <w:rsid w:val="00703D93"/>
    <w:rsid w:val="00704745"/>
    <w:rsid w:val="00706A37"/>
    <w:rsid w:val="00707D87"/>
    <w:rsid w:val="00714FDF"/>
    <w:rsid w:val="0071626D"/>
    <w:rsid w:val="00722EFD"/>
    <w:rsid w:val="00732037"/>
    <w:rsid w:val="00741887"/>
    <w:rsid w:val="007510F7"/>
    <w:rsid w:val="00753F66"/>
    <w:rsid w:val="0077141E"/>
    <w:rsid w:val="0077693D"/>
    <w:rsid w:val="00777005"/>
    <w:rsid w:val="00786DD0"/>
    <w:rsid w:val="00787C39"/>
    <w:rsid w:val="007A084F"/>
    <w:rsid w:val="007B1A73"/>
    <w:rsid w:val="007C65F8"/>
    <w:rsid w:val="007E4F01"/>
    <w:rsid w:val="007E6067"/>
    <w:rsid w:val="007F00A8"/>
    <w:rsid w:val="00823AD8"/>
    <w:rsid w:val="008330FB"/>
    <w:rsid w:val="00842DD0"/>
    <w:rsid w:val="00843BDE"/>
    <w:rsid w:val="00856F64"/>
    <w:rsid w:val="008616D1"/>
    <w:rsid w:val="008634E1"/>
    <w:rsid w:val="00866C4F"/>
    <w:rsid w:val="008737ED"/>
    <w:rsid w:val="008755FA"/>
    <w:rsid w:val="008A36E1"/>
    <w:rsid w:val="008A523E"/>
    <w:rsid w:val="008A7344"/>
    <w:rsid w:val="008B5A9F"/>
    <w:rsid w:val="008C56AE"/>
    <w:rsid w:val="008D5150"/>
    <w:rsid w:val="008D7728"/>
    <w:rsid w:val="008E52F6"/>
    <w:rsid w:val="008F68A9"/>
    <w:rsid w:val="00906E89"/>
    <w:rsid w:val="00933DA0"/>
    <w:rsid w:val="00934CF6"/>
    <w:rsid w:val="009365E5"/>
    <w:rsid w:val="009465DB"/>
    <w:rsid w:val="009565B6"/>
    <w:rsid w:val="00956EEE"/>
    <w:rsid w:val="00965F2E"/>
    <w:rsid w:val="00977093"/>
    <w:rsid w:val="009843CE"/>
    <w:rsid w:val="0098533E"/>
    <w:rsid w:val="00985CDE"/>
    <w:rsid w:val="00995029"/>
    <w:rsid w:val="00996391"/>
    <w:rsid w:val="009A6ACB"/>
    <w:rsid w:val="009B2552"/>
    <w:rsid w:val="009B630F"/>
    <w:rsid w:val="009D767D"/>
    <w:rsid w:val="009E3810"/>
    <w:rsid w:val="009E4E46"/>
    <w:rsid w:val="009F2B1A"/>
    <w:rsid w:val="009F686A"/>
    <w:rsid w:val="00A04232"/>
    <w:rsid w:val="00A12426"/>
    <w:rsid w:val="00A133E8"/>
    <w:rsid w:val="00A14651"/>
    <w:rsid w:val="00A22EF9"/>
    <w:rsid w:val="00A25140"/>
    <w:rsid w:val="00A31826"/>
    <w:rsid w:val="00A41612"/>
    <w:rsid w:val="00A54573"/>
    <w:rsid w:val="00A55A3E"/>
    <w:rsid w:val="00A57723"/>
    <w:rsid w:val="00A644F5"/>
    <w:rsid w:val="00A662F4"/>
    <w:rsid w:val="00A6676E"/>
    <w:rsid w:val="00A66896"/>
    <w:rsid w:val="00A85845"/>
    <w:rsid w:val="00A934BA"/>
    <w:rsid w:val="00AA6802"/>
    <w:rsid w:val="00AB51DC"/>
    <w:rsid w:val="00AC55B6"/>
    <w:rsid w:val="00AE47F5"/>
    <w:rsid w:val="00B141CE"/>
    <w:rsid w:val="00B150C2"/>
    <w:rsid w:val="00B205C8"/>
    <w:rsid w:val="00B209E5"/>
    <w:rsid w:val="00B21895"/>
    <w:rsid w:val="00B228F5"/>
    <w:rsid w:val="00B261C6"/>
    <w:rsid w:val="00B358FA"/>
    <w:rsid w:val="00B37006"/>
    <w:rsid w:val="00B47E3C"/>
    <w:rsid w:val="00B53A4C"/>
    <w:rsid w:val="00B61010"/>
    <w:rsid w:val="00B6135F"/>
    <w:rsid w:val="00B62C75"/>
    <w:rsid w:val="00B655AC"/>
    <w:rsid w:val="00B66A2C"/>
    <w:rsid w:val="00B76CB0"/>
    <w:rsid w:val="00B853D3"/>
    <w:rsid w:val="00B85A65"/>
    <w:rsid w:val="00B87D3D"/>
    <w:rsid w:val="00BA3E9A"/>
    <w:rsid w:val="00BA46F6"/>
    <w:rsid w:val="00BB4C5F"/>
    <w:rsid w:val="00BB65A5"/>
    <w:rsid w:val="00BB792D"/>
    <w:rsid w:val="00BC39B9"/>
    <w:rsid w:val="00BC7DEF"/>
    <w:rsid w:val="00BD078A"/>
    <w:rsid w:val="00BD1800"/>
    <w:rsid w:val="00BD4C48"/>
    <w:rsid w:val="00BE1F4F"/>
    <w:rsid w:val="00BE502B"/>
    <w:rsid w:val="00BF5A2A"/>
    <w:rsid w:val="00BF77EA"/>
    <w:rsid w:val="00C03BDF"/>
    <w:rsid w:val="00C073FC"/>
    <w:rsid w:val="00C1762F"/>
    <w:rsid w:val="00C20E3E"/>
    <w:rsid w:val="00C2516D"/>
    <w:rsid w:val="00C32AD8"/>
    <w:rsid w:val="00C35F6E"/>
    <w:rsid w:val="00C410EE"/>
    <w:rsid w:val="00C76CBB"/>
    <w:rsid w:val="00C81178"/>
    <w:rsid w:val="00C86B7E"/>
    <w:rsid w:val="00CA0AD6"/>
    <w:rsid w:val="00CA3282"/>
    <w:rsid w:val="00CB027F"/>
    <w:rsid w:val="00CB4B80"/>
    <w:rsid w:val="00CB53D9"/>
    <w:rsid w:val="00CC410F"/>
    <w:rsid w:val="00CC5FF6"/>
    <w:rsid w:val="00CD6F6B"/>
    <w:rsid w:val="00D01397"/>
    <w:rsid w:val="00D12836"/>
    <w:rsid w:val="00D153C9"/>
    <w:rsid w:val="00D174E1"/>
    <w:rsid w:val="00D24F66"/>
    <w:rsid w:val="00D257AD"/>
    <w:rsid w:val="00D26D9B"/>
    <w:rsid w:val="00D3129C"/>
    <w:rsid w:val="00D342D6"/>
    <w:rsid w:val="00D4105D"/>
    <w:rsid w:val="00D54931"/>
    <w:rsid w:val="00D618F7"/>
    <w:rsid w:val="00D7056D"/>
    <w:rsid w:val="00D7059D"/>
    <w:rsid w:val="00D731FC"/>
    <w:rsid w:val="00D80EE7"/>
    <w:rsid w:val="00D829EE"/>
    <w:rsid w:val="00D8555D"/>
    <w:rsid w:val="00D92326"/>
    <w:rsid w:val="00D9745B"/>
    <w:rsid w:val="00D97509"/>
    <w:rsid w:val="00D978AA"/>
    <w:rsid w:val="00DA0023"/>
    <w:rsid w:val="00DA3408"/>
    <w:rsid w:val="00DB1CE0"/>
    <w:rsid w:val="00DC3F8F"/>
    <w:rsid w:val="00DD123B"/>
    <w:rsid w:val="00DD5E71"/>
    <w:rsid w:val="00DE06EC"/>
    <w:rsid w:val="00DE6188"/>
    <w:rsid w:val="00DE7AF9"/>
    <w:rsid w:val="00DF3A41"/>
    <w:rsid w:val="00E02231"/>
    <w:rsid w:val="00E030CE"/>
    <w:rsid w:val="00E13345"/>
    <w:rsid w:val="00E133A9"/>
    <w:rsid w:val="00E170DD"/>
    <w:rsid w:val="00E33AFA"/>
    <w:rsid w:val="00E35063"/>
    <w:rsid w:val="00E361E1"/>
    <w:rsid w:val="00E52072"/>
    <w:rsid w:val="00E57300"/>
    <w:rsid w:val="00E66E10"/>
    <w:rsid w:val="00E66F1F"/>
    <w:rsid w:val="00E80291"/>
    <w:rsid w:val="00E84A3B"/>
    <w:rsid w:val="00EA3883"/>
    <w:rsid w:val="00EA422B"/>
    <w:rsid w:val="00EA43ED"/>
    <w:rsid w:val="00EC32AC"/>
    <w:rsid w:val="00EC35C3"/>
    <w:rsid w:val="00EC4E3B"/>
    <w:rsid w:val="00EC7602"/>
    <w:rsid w:val="00ED79A4"/>
    <w:rsid w:val="00EF16D9"/>
    <w:rsid w:val="00EF511E"/>
    <w:rsid w:val="00EF5B19"/>
    <w:rsid w:val="00F14335"/>
    <w:rsid w:val="00F15460"/>
    <w:rsid w:val="00F15C91"/>
    <w:rsid w:val="00F2163C"/>
    <w:rsid w:val="00F2781C"/>
    <w:rsid w:val="00F30277"/>
    <w:rsid w:val="00F31732"/>
    <w:rsid w:val="00F317DA"/>
    <w:rsid w:val="00F32B91"/>
    <w:rsid w:val="00F33D04"/>
    <w:rsid w:val="00F34467"/>
    <w:rsid w:val="00F51297"/>
    <w:rsid w:val="00F55B5C"/>
    <w:rsid w:val="00F57AEA"/>
    <w:rsid w:val="00F608D4"/>
    <w:rsid w:val="00F63B9F"/>
    <w:rsid w:val="00F65751"/>
    <w:rsid w:val="00F81467"/>
    <w:rsid w:val="00F83131"/>
    <w:rsid w:val="00FA3994"/>
    <w:rsid w:val="00FB05F0"/>
    <w:rsid w:val="00FB0D75"/>
    <w:rsid w:val="00FB1CA2"/>
    <w:rsid w:val="00FB26F2"/>
    <w:rsid w:val="00FB3587"/>
    <w:rsid w:val="00FB3A7F"/>
    <w:rsid w:val="00FB6FAC"/>
    <w:rsid w:val="00FC4380"/>
    <w:rsid w:val="00FC4610"/>
    <w:rsid w:val="00FC5F6E"/>
    <w:rsid w:val="00FC7316"/>
    <w:rsid w:val="00FD19D1"/>
    <w:rsid w:val="00FD27CC"/>
    <w:rsid w:val="00FE3DD6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6A5E4-50C2-4927-8051-8FDEDDEE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7A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1676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4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5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3D9"/>
  </w:style>
  <w:style w:type="paragraph" w:styleId="aa">
    <w:name w:val="footer"/>
    <w:basedOn w:val="a"/>
    <w:link w:val="ab"/>
    <w:uiPriority w:val="99"/>
    <w:unhideWhenUsed/>
    <w:rsid w:val="00CB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3D9"/>
  </w:style>
  <w:style w:type="character" w:styleId="ac">
    <w:name w:val="annotation reference"/>
    <w:basedOn w:val="a0"/>
    <w:uiPriority w:val="99"/>
    <w:semiHidden/>
    <w:unhideWhenUsed/>
    <w:rsid w:val="00D174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74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174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74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174E1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66379F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21">
    <w:name w:val="Основной текст 21"/>
    <w:basedOn w:val="a"/>
    <w:rsid w:val="00D97509"/>
    <w:pPr>
      <w:spacing w:after="120" w:line="240" w:lineRule="auto"/>
      <w:ind w:left="283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80E5-1FC6-44F2-AF36-0667F05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Уралэнергосбыт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Ксения Александровна</dc:creator>
  <cp:keywords/>
  <dc:description/>
  <cp:lastModifiedBy>Борисова Юлия Владимировна</cp:lastModifiedBy>
  <cp:revision>51</cp:revision>
  <dcterms:created xsi:type="dcterms:W3CDTF">2022-10-19T06:12:00Z</dcterms:created>
  <dcterms:modified xsi:type="dcterms:W3CDTF">2023-11-02T05:59:00Z</dcterms:modified>
</cp:coreProperties>
</file>